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rPr>
          <w:rStyle w:val="6"/>
          <w:rFonts w:ascii="宋体" w:hAnsi="宋体" w:eastAsia="宋体"/>
          <w:b w:val="0"/>
          <w:bCs w:val="0"/>
        </w:rPr>
      </w:pPr>
      <w:bookmarkStart w:id="0" w:name="_GoBack"/>
      <w:bookmarkEnd w:id="0"/>
      <w:r>
        <w:rPr>
          <w:rStyle w:val="6"/>
          <w:rFonts w:hint="eastAsia" w:ascii="宋体" w:hAnsi="宋体" w:eastAsia="宋体"/>
          <w:b w:val="0"/>
          <w:bCs w:val="0"/>
        </w:rPr>
        <w:t>3</w:t>
      </w:r>
      <w:r>
        <w:rPr>
          <w:rStyle w:val="6"/>
          <w:rFonts w:ascii="宋体" w:hAnsi="宋体" w:eastAsia="宋体"/>
          <w:b w:val="0"/>
          <w:bCs w:val="0"/>
        </w:rPr>
        <w:t>.2</w:t>
      </w:r>
      <w:r>
        <w:rPr>
          <w:rStyle w:val="6"/>
          <w:rFonts w:hint="eastAsia" w:ascii="宋体" w:hAnsi="宋体" w:eastAsia="宋体"/>
          <w:b w:val="0"/>
          <w:bCs w:val="0"/>
        </w:rPr>
        <w:t>正式</w:t>
      </w:r>
      <w:r>
        <w:rPr>
          <w:rStyle w:val="6"/>
          <w:rFonts w:ascii="宋体" w:hAnsi="宋体" w:eastAsia="宋体"/>
          <w:b w:val="0"/>
          <w:bCs w:val="0"/>
        </w:rPr>
        <w:t>报名</w:t>
      </w:r>
    </w:p>
    <w:p>
      <w:pPr>
        <w:rPr>
          <w:b/>
          <w:color w:val="FF0000"/>
          <w:sz w:val="24"/>
          <w:szCs w:val="24"/>
        </w:rPr>
      </w:pPr>
      <w:r>
        <w:rPr>
          <w:rFonts w:hint="eastAsia"/>
          <w:b/>
          <w:color w:val="FF0000"/>
          <w:sz w:val="24"/>
          <w:szCs w:val="24"/>
        </w:rPr>
        <w:t xml:space="preserve">    请</w:t>
      </w:r>
      <w:r>
        <w:rPr>
          <w:b/>
          <w:color w:val="FF0000"/>
          <w:sz w:val="24"/>
          <w:szCs w:val="24"/>
        </w:rPr>
        <w:t>注意，所有环节均完成，生成报名号之后</w:t>
      </w:r>
      <w:r>
        <w:rPr>
          <w:rFonts w:hint="eastAsia"/>
          <w:b/>
          <w:color w:val="FF0000"/>
          <w:sz w:val="24"/>
          <w:szCs w:val="24"/>
        </w:rPr>
        <w:t>方为</w:t>
      </w:r>
      <w:r>
        <w:rPr>
          <w:b/>
          <w:color w:val="FF0000"/>
          <w:sz w:val="24"/>
          <w:szCs w:val="24"/>
        </w:rPr>
        <w:t>报名成功</w:t>
      </w:r>
      <w:r>
        <w:rPr>
          <w:rFonts w:hint="eastAsia"/>
          <w:b/>
          <w:color w:val="FF0000"/>
          <w:sz w:val="24"/>
          <w:szCs w:val="24"/>
        </w:rPr>
        <w:t>!</w:t>
      </w:r>
    </w:p>
    <w:p>
      <w:pPr>
        <w:spacing w:line="360" w:lineRule="auto"/>
        <w:ind w:firstLine="420"/>
        <w:rPr>
          <w:sz w:val="24"/>
        </w:rPr>
      </w:pPr>
      <w:r>
        <w:rPr>
          <w:rFonts w:hint="eastAsia"/>
          <w:sz w:val="24"/>
        </w:rPr>
        <w:t>请仔细阅读教师资格认定网上申报协议，阅读完毕，请勾选下方“本人已阅读“教师资格认定网上申报协议”并完全同意。”及“本人授权中国教师资格网向有关部门查询本人的性侵违法犯罪信息，并将其结果应用于教师资格认定。”的复选框，</w:t>
      </w:r>
    </w:p>
    <w:p>
      <w:pPr>
        <w:spacing w:line="360" w:lineRule="auto"/>
      </w:pPr>
      <w:r>
        <w:drawing>
          <wp:inline distT="0" distB="0" distL="0" distR="0">
            <wp:extent cx="6120130" cy="2110105"/>
            <wp:effectExtent l="0" t="0" r="1397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6120130" cy="2110105"/>
                    </a:xfrm>
                    <a:prstGeom prst="rect">
                      <a:avLst/>
                    </a:prstGeom>
                  </pic:spPr>
                </pic:pic>
              </a:graphicData>
            </a:graphic>
          </wp:inline>
        </w:drawing>
      </w:r>
    </w:p>
    <w:p>
      <w:pPr>
        <w:spacing w:line="360" w:lineRule="auto"/>
      </w:pPr>
      <w:r>
        <w:drawing>
          <wp:inline distT="0" distB="0" distL="0" distR="0">
            <wp:extent cx="6120130" cy="1866900"/>
            <wp:effectExtent l="0" t="0" r="139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6120130" cy="1866900"/>
                    </a:xfrm>
                    <a:prstGeom prst="rect">
                      <a:avLst/>
                    </a:prstGeom>
                  </pic:spPr>
                </pic:pic>
              </a:graphicData>
            </a:graphic>
          </wp:inline>
        </w:drawing>
      </w:r>
    </w:p>
    <w:p>
      <w:pPr>
        <w:spacing w:line="360" w:lineRule="auto"/>
        <w:ind w:firstLine="420"/>
        <w:rPr>
          <w:sz w:val="24"/>
        </w:rPr>
      </w:pPr>
      <w:r>
        <w:rPr>
          <w:rFonts w:hint="eastAsia"/>
          <w:sz w:val="24"/>
        </w:rPr>
        <w:t>点击</w:t>
      </w:r>
      <w:r>
        <w:rPr>
          <w:sz w:val="24"/>
        </w:rPr>
        <w:drawing>
          <wp:inline distT="0" distB="0" distL="0" distR="0">
            <wp:extent cx="523875" cy="295275"/>
            <wp:effectExtent l="0" t="0" r="9525" b="9525"/>
            <wp:docPr id="6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5"/>
                    <pic:cNvPicPr>
                      <a:picLocks noChangeAspect="1" noChangeArrowheads="1"/>
                    </pic:cNvPicPr>
                  </pic:nvPicPr>
                  <pic:blipFill>
                    <a:blip r:embed="rId6" cstate="print"/>
                    <a:srcRect/>
                    <a:stretch>
                      <a:fillRect/>
                    </a:stretch>
                  </pic:blipFill>
                  <pic:spPr>
                    <a:xfrm>
                      <a:off x="0" y="0"/>
                      <a:ext cx="523875" cy="295275"/>
                    </a:xfrm>
                    <a:prstGeom prst="rect">
                      <a:avLst/>
                    </a:prstGeom>
                    <a:noFill/>
                    <a:ln w="9525">
                      <a:noFill/>
                      <a:miter lim="800000"/>
                      <a:headEnd/>
                      <a:tailEnd/>
                    </a:ln>
                  </pic:spPr>
                </pic:pic>
              </a:graphicData>
            </a:graphic>
          </wp:inline>
        </w:drawing>
      </w:r>
      <w:r>
        <w:rPr>
          <w:rFonts w:hint="eastAsia"/>
          <w:sz w:val="24"/>
        </w:rPr>
        <w:t>进入填写身份信息页面：</w:t>
      </w:r>
    </w:p>
    <w:p>
      <w:pPr>
        <w:spacing w:line="360" w:lineRule="auto"/>
        <w:rPr>
          <w:sz w:val="24"/>
        </w:rPr>
      </w:pPr>
      <w:r>
        <w:rPr>
          <w:sz w:val="24"/>
        </w:rPr>
        <w:drawing>
          <wp:inline distT="0" distB="0" distL="0" distR="0">
            <wp:extent cx="6120130" cy="2284095"/>
            <wp:effectExtent l="0" t="0" r="13970" b="1905"/>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noChangeArrowheads="1"/>
                    </pic:cNvPicPr>
                  </pic:nvPicPr>
                  <pic:blipFill>
                    <a:blip r:embed="rId7"/>
                    <a:srcRect/>
                    <a:stretch>
                      <a:fillRect/>
                    </a:stretch>
                  </pic:blipFill>
                  <pic:spPr>
                    <a:xfrm>
                      <a:off x="0" y="0"/>
                      <a:ext cx="6120130" cy="2284120"/>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（1）“请选择考试形式”：</w:t>
      </w:r>
    </w:p>
    <w:p>
      <w:pPr>
        <w:spacing w:line="360" w:lineRule="auto"/>
        <w:rPr>
          <w:sz w:val="24"/>
        </w:rPr>
      </w:pPr>
      <w:r>
        <w:rPr>
          <w:rFonts w:hint="eastAsia"/>
          <w:sz w:val="24"/>
        </w:rPr>
        <w:t xml:space="preserve">    ①以“</w:t>
      </w:r>
      <w:r>
        <w:rPr>
          <w:rFonts w:hint="eastAsia"/>
          <w:b/>
          <w:sz w:val="24"/>
        </w:rPr>
        <w:t>国家统一考试</w:t>
      </w:r>
      <w:r>
        <w:rPr>
          <w:rFonts w:hint="eastAsia"/>
          <w:sz w:val="24"/>
        </w:rPr>
        <w:t>”形式参加认定，请选择本人名下考试合格证明信息</w:t>
      </w:r>
      <w:r>
        <w:rPr>
          <w:rFonts w:hint="eastAsia"/>
          <w:color w:val="000000"/>
          <w:sz w:val="24"/>
        </w:rPr>
        <w:t>（资格认定报名时间在合格证有效期内的方能选择使用）</w:t>
      </w:r>
      <w:r>
        <w:rPr>
          <w:rFonts w:hint="eastAsia"/>
          <w:sz w:val="24"/>
        </w:rPr>
        <w:t>；</w:t>
      </w:r>
    </w:p>
    <w:p>
      <w:pPr>
        <w:spacing w:line="360" w:lineRule="auto"/>
        <w:rPr>
          <w:sz w:val="24"/>
        </w:rPr>
      </w:pPr>
      <w:r>
        <w:rPr>
          <w:rFonts w:hint="eastAsia"/>
          <w:sz w:val="24"/>
        </w:rPr>
        <w:t xml:space="preserve">    ②以</w:t>
      </w:r>
      <w:r>
        <w:rPr>
          <w:rFonts w:hint="eastAsia"/>
          <w:b/>
          <w:sz w:val="24"/>
        </w:rPr>
        <w:t>非国家统一考试（含免考）</w:t>
      </w:r>
      <w:r>
        <w:rPr>
          <w:rFonts w:hint="eastAsia"/>
          <w:sz w:val="24"/>
        </w:rPr>
        <w:t>参与认定</w:t>
      </w:r>
      <w:r>
        <w:rPr>
          <w:rFonts w:hint="eastAsia"/>
          <w:b/>
          <w:sz w:val="24"/>
        </w:rPr>
        <w:t>（含高校及省考申请人）</w:t>
      </w:r>
      <w:r>
        <w:rPr>
          <w:rFonts w:hint="eastAsia"/>
          <w:sz w:val="24"/>
        </w:rPr>
        <w:t>，则点选“非国家统一考试（含免考）”；</w:t>
      </w:r>
    </w:p>
    <w:p>
      <w:pPr>
        <w:spacing w:line="360" w:lineRule="auto"/>
        <w:rPr>
          <w:sz w:val="24"/>
        </w:rPr>
      </w:pPr>
      <w:r>
        <w:rPr>
          <w:rFonts w:hint="eastAsia"/>
          <w:sz w:val="24"/>
        </w:rPr>
        <w:t xml:space="preserve">    ③如您已取得《师范生教师职业能力证书》，且报名时该证书处于有效期之内，则可选择“</w:t>
      </w:r>
      <w:r>
        <w:rPr>
          <w:rFonts w:hint="eastAsia"/>
          <w:b/>
          <w:sz w:val="24"/>
        </w:rPr>
        <w:t>免试认定改革人员</w:t>
      </w:r>
      <w:r>
        <w:rPr>
          <w:rFonts w:hint="eastAsia"/>
          <w:sz w:val="24"/>
        </w:rPr>
        <w:t>”，进行相应资格种类及任教学科教师资格的认定。</w:t>
      </w:r>
      <w:r>
        <w:rPr>
          <w:rFonts w:hint="eastAsia"/>
          <w:b/>
          <w:sz w:val="24"/>
        </w:rPr>
        <w:t>该项仅限2021年及以后纳入免试认定改革且取得上述证书的教育类研究生和师范生。</w:t>
      </w:r>
    </w:p>
    <w:p>
      <w:pPr>
        <w:spacing w:line="360" w:lineRule="auto"/>
        <w:rPr>
          <w:sz w:val="24"/>
        </w:rPr>
      </w:pPr>
      <w:r>
        <w:rPr>
          <w:sz w:val="24"/>
        </w:rPr>
        <w:drawing>
          <wp:inline distT="0" distB="0" distL="0" distR="0">
            <wp:extent cx="6120130" cy="1704975"/>
            <wp:effectExtent l="0" t="0" r="13970" b="952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8"/>
                    <a:srcRect/>
                    <a:stretch>
                      <a:fillRect/>
                    </a:stretch>
                  </pic:blipFill>
                  <pic:spPr>
                    <a:xfrm>
                      <a:off x="0" y="0"/>
                      <a:ext cx="6120130" cy="170522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sz w:val="24"/>
        </w:rPr>
        <w:t xml:space="preserve">    （2）选择普通话证书信息：选择参与本次认定的本人名下的普通话证书信息。如</w:t>
      </w:r>
      <w:r>
        <w:rPr>
          <w:rFonts w:hint="eastAsia"/>
          <w:color w:val="000000"/>
          <w:sz w:val="24"/>
        </w:rPr>
        <w:t>您没有在个人信息中心添加信息，请点击“添加普通话证书”按钮进行添加。</w:t>
      </w:r>
    </w:p>
    <w:p>
      <w:pPr>
        <w:spacing w:line="360" w:lineRule="auto"/>
        <w:rPr>
          <w:color w:val="000000"/>
          <w:sz w:val="24"/>
        </w:rPr>
      </w:pPr>
      <w:r>
        <w:rPr>
          <w:rFonts w:hint="eastAsia"/>
          <w:sz w:val="24"/>
        </w:rPr>
        <w:t xml:space="preserve">    此处的</w:t>
      </w:r>
      <w:r>
        <w:rPr>
          <w:rFonts w:hint="eastAsia"/>
          <w:b/>
          <w:sz w:val="24"/>
        </w:rPr>
        <w:t>“免测”仅针对符合政策要求的高校申请人</w:t>
      </w:r>
      <w:r>
        <w:rPr>
          <w:rFonts w:hint="eastAsia"/>
          <w:sz w:val="24"/>
        </w:rPr>
        <w:t>。</w:t>
      </w:r>
    </w:p>
    <w:p>
      <w:pPr>
        <w:spacing w:line="360" w:lineRule="auto"/>
        <w:rPr>
          <w:sz w:val="24"/>
        </w:rPr>
      </w:pPr>
      <w:r>
        <w:rPr>
          <w:sz w:val="24"/>
        </w:rPr>
        <w:drawing>
          <wp:inline distT="0" distB="0" distL="0" distR="0">
            <wp:extent cx="6120130" cy="1638300"/>
            <wp:effectExtent l="0" t="0" r="13970" b="0"/>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pic:cNvPicPr>
                      <a:picLocks noChangeAspect="1" noChangeArrowheads="1"/>
                    </pic:cNvPicPr>
                  </pic:nvPicPr>
                  <pic:blipFill>
                    <a:blip r:embed="rId9"/>
                    <a:srcRect/>
                    <a:stretch>
                      <a:fillRect/>
                    </a:stretch>
                  </pic:blipFill>
                  <pic:spPr>
                    <a:xfrm>
                      <a:off x="0" y="0"/>
                      <a:ext cx="6120130" cy="1638825"/>
                    </a:xfrm>
                    <a:prstGeom prst="rect">
                      <a:avLst/>
                    </a:prstGeom>
                    <a:noFill/>
                    <a:ln w="9525">
                      <a:noFill/>
                      <a:miter lim="800000"/>
                      <a:headEnd/>
                      <a:tailEnd/>
                    </a:ln>
                  </pic:spPr>
                </pic:pic>
              </a:graphicData>
            </a:graphic>
          </wp:inline>
        </w:drawing>
      </w:r>
    </w:p>
    <w:p>
      <w:pPr>
        <w:spacing w:line="360" w:lineRule="auto"/>
        <w:ind w:firstLine="480" w:firstLineChars="200"/>
        <w:rPr>
          <w:color w:val="000000"/>
          <w:sz w:val="24"/>
        </w:rPr>
      </w:pPr>
      <w:r>
        <w:rPr>
          <w:rFonts w:hint="eastAsia"/>
          <w:sz w:val="24"/>
        </w:rPr>
        <w:t>（3）选择是否在校生。如果您为</w:t>
      </w:r>
      <w:r>
        <w:rPr>
          <w:rFonts w:hint="eastAsia"/>
          <w:b/>
          <w:sz w:val="24"/>
        </w:rPr>
        <w:t>非在校生，或已经取得了毕业证书</w:t>
      </w:r>
      <w:r>
        <w:rPr>
          <w:rFonts w:hint="eastAsia"/>
          <w:sz w:val="24"/>
        </w:rPr>
        <w:t>，请在“是否在校生”处，选择“否”，并选择相应的学历和学位信息。（</w:t>
      </w:r>
      <w:r>
        <w:rPr>
          <w:rFonts w:hint="eastAsia"/>
          <w:color w:val="000000"/>
          <w:sz w:val="24"/>
        </w:rPr>
        <w:t>如果您没有获得学位证书,请点击</w:t>
      </w:r>
      <w:r>
        <w:drawing>
          <wp:inline distT="0" distB="0" distL="0" distR="0">
            <wp:extent cx="466725" cy="200025"/>
            <wp:effectExtent l="0" t="0" r="9525" b="9525"/>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8"/>
                    <pic:cNvPicPr>
                      <a:picLocks noChangeAspect="1" noChangeArrowheads="1"/>
                    </pic:cNvPicPr>
                  </pic:nvPicPr>
                  <pic:blipFill>
                    <a:blip r:embed="rId10" cstate="print"/>
                    <a:srcRect/>
                    <a:stretch>
                      <a:fillRect/>
                    </a:stretch>
                  </pic:blipFill>
                  <pic:spPr>
                    <a:xfrm>
                      <a:off x="0" y="0"/>
                      <a:ext cx="466725" cy="200025"/>
                    </a:xfrm>
                    <a:prstGeom prst="rect">
                      <a:avLst/>
                    </a:prstGeom>
                    <a:noFill/>
                    <a:ln w="9525">
                      <a:noFill/>
                      <a:miter lim="800000"/>
                      <a:headEnd/>
                      <a:tailEnd/>
                    </a:ln>
                  </pic:spPr>
                </pic:pic>
              </a:graphicData>
            </a:graphic>
          </wp:inline>
        </w:drawing>
      </w:r>
      <w:r>
        <w:rPr>
          <w:rFonts w:hint="eastAsia"/>
          <w:color w:val="000000"/>
          <w:sz w:val="24"/>
        </w:rPr>
        <w:t>按钮，在“学位名称”处选择“无学位”，学位证书编号自动对应为“无”。）如您没有在个人信息中心添加信息，请点击添加按钮进行添加。</w:t>
      </w:r>
    </w:p>
    <w:p>
      <w:pPr>
        <w:spacing w:line="360" w:lineRule="auto"/>
        <w:rPr>
          <w:color w:val="000000"/>
          <w:sz w:val="24"/>
        </w:rPr>
      </w:pPr>
      <w:r>
        <w:rPr>
          <w:rFonts w:hint="eastAsia"/>
          <w:color w:val="000000"/>
          <w:sz w:val="24"/>
        </w:rPr>
        <w:drawing>
          <wp:inline distT="0" distB="0" distL="0" distR="0">
            <wp:extent cx="6120130" cy="1886585"/>
            <wp:effectExtent l="0" t="0" r="13970" b="18415"/>
            <wp:docPr id="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pic:cNvPicPr>
                      <a:picLocks noChangeAspect="1" noChangeArrowheads="1"/>
                    </pic:cNvPicPr>
                  </pic:nvPicPr>
                  <pic:blipFill>
                    <a:blip r:embed="rId11"/>
                    <a:srcRect/>
                    <a:stretch>
                      <a:fillRect/>
                    </a:stretch>
                  </pic:blipFill>
                  <pic:spPr>
                    <a:xfrm>
                      <a:off x="0" y="0"/>
                      <a:ext cx="6120130" cy="1887040"/>
                    </a:xfrm>
                    <a:prstGeom prst="rect">
                      <a:avLst/>
                    </a:prstGeom>
                    <a:noFill/>
                    <a:ln w="9525">
                      <a:noFill/>
                      <a:miter lim="800000"/>
                      <a:headEnd/>
                      <a:tailEnd/>
                    </a:ln>
                  </pic:spPr>
                </pic:pic>
              </a:graphicData>
            </a:graphic>
          </wp:inline>
        </w:drawing>
      </w:r>
    </w:p>
    <w:p>
      <w:pPr>
        <w:spacing w:line="360" w:lineRule="auto"/>
      </w:pPr>
      <w:r>
        <w:rPr>
          <w:rFonts w:hint="eastAsia"/>
        </w:rPr>
        <w:drawing>
          <wp:inline distT="0" distB="0" distL="0" distR="0">
            <wp:extent cx="6120130" cy="1936115"/>
            <wp:effectExtent l="0" t="0" r="13970" b="6985"/>
            <wp:docPr id="1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29"/>
                    <pic:cNvPicPr>
                      <a:picLocks noChangeAspect="1" noChangeArrowheads="1"/>
                    </pic:cNvPicPr>
                  </pic:nvPicPr>
                  <pic:blipFill>
                    <a:blip r:embed="rId12"/>
                    <a:srcRect/>
                    <a:stretch>
                      <a:fillRect/>
                    </a:stretch>
                  </pic:blipFill>
                  <pic:spPr>
                    <a:xfrm>
                      <a:off x="0" y="0"/>
                      <a:ext cx="6120130" cy="1936623"/>
                    </a:xfrm>
                    <a:prstGeom prst="rect">
                      <a:avLst/>
                    </a:prstGeom>
                    <a:noFill/>
                    <a:ln w="9525">
                      <a:noFill/>
                      <a:miter lim="800000"/>
                      <a:headEnd/>
                      <a:tailEnd/>
                    </a:ln>
                  </pic:spPr>
                </pic:pic>
              </a:graphicData>
            </a:graphic>
          </wp:inline>
        </w:drawing>
      </w:r>
    </w:p>
    <w:p>
      <w:pPr>
        <w:spacing w:line="360" w:lineRule="auto"/>
        <w:jc w:val="center"/>
      </w:pPr>
      <w:r>
        <w:drawing>
          <wp:inline distT="0" distB="0" distL="0" distR="0">
            <wp:extent cx="5056505" cy="1840230"/>
            <wp:effectExtent l="0" t="0" r="10795" b="7620"/>
            <wp:docPr id="1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32"/>
                    <pic:cNvPicPr>
                      <a:picLocks noChangeAspect="1" noChangeArrowheads="1"/>
                    </pic:cNvPicPr>
                  </pic:nvPicPr>
                  <pic:blipFill>
                    <a:blip r:embed="rId13"/>
                    <a:srcRect/>
                    <a:stretch>
                      <a:fillRect/>
                    </a:stretch>
                  </pic:blipFill>
                  <pic:spPr>
                    <a:xfrm>
                      <a:off x="0" y="0"/>
                      <a:ext cx="5070266" cy="1845640"/>
                    </a:xfrm>
                    <a:prstGeom prst="rect">
                      <a:avLst/>
                    </a:prstGeom>
                    <a:noFill/>
                    <a:ln w="9525">
                      <a:noFill/>
                      <a:miter lim="800000"/>
                      <a:headEnd/>
                      <a:tailEnd/>
                    </a:ln>
                  </pic:spPr>
                </pic:pic>
              </a:graphicData>
            </a:graphic>
          </wp:inline>
        </w:drawing>
      </w:r>
    </w:p>
    <w:p>
      <w:pPr>
        <w:spacing w:line="360" w:lineRule="auto"/>
        <w:ind w:firstLine="420"/>
        <w:rPr>
          <w:sz w:val="24"/>
        </w:rPr>
      </w:pPr>
      <w:r>
        <w:rPr>
          <w:rFonts w:hint="eastAsia"/>
          <w:sz w:val="24"/>
        </w:rPr>
        <w:t>如果您</w:t>
      </w:r>
      <w:r>
        <w:rPr>
          <w:rFonts w:hint="eastAsia"/>
          <w:b/>
          <w:sz w:val="24"/>
        </w:rPr>
        <w:t>是大专及以上在校生（仅限全日制最后一学期），且尚未取得毕业证书</w:t>
      </w:r>
      <w:r>
        <w:rPr>
          <w:rFonts w:hint="eastAsia"/>
          <w:sz w:val="24"/>
        </w:rPr>
        <w:t>，请在“是否应届毕业生”处，选择“是（未取得毕业证书，在校最后一学期）”，并</w:t>
      </w:r>
      <w:r>
        <w:rPr>
          <w:sz w:val="24"/>
        </w:rPr>
        <w:t>点击</w:t>
      </w:r>
      <w:r>
        <w:rPr>
          <w:sz w:val="24"/>
        </w:rPr>
        <w:drawing>
          <wp:inline distT="0" distB="0" distL="0" distR="0">
            <wp:extent cx="514350" cy="190500"/>
            <wp:effectExtent l="0" t="0" r="0" b="0"/>
            <wp:docPr id="7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3"/>
                    <pic:cNvPicPr>
                      <a:picLocks noChangeAspect="1" noChangeArrowheads="1"/>
                    </pic:cNvPicPr>
                  </pic:nvPicPr>
                  <pic:blipFill>
                    <a:blip r:embed="rId14" cstate="print"/>
                    <a:srcRect/>
                    <a:stretch>
                      <a:fillRect/>
                    </a:stretch>
                  </pic:blipFill>
                  <pic:spPr>
                    <a:xfrm>
                      <a:off x="0" y="0"/>
                      <a:ext cx="514350" cy="190500"/>
                    </a:xfrm>
                    <a:prstGeom prst="rect">
                      <a:avLst/>
                    </a:prstGeom>
                    <a:noFill/>
                    <a:ln w="9525">
                      <a:noFill/>
                      <a:miter lim="800000"/>
                      <a:headEnd/>
                      <a:tailEnd/>
                    </a:ln>
                  </pic:spPr>
                </pic:pic>
              </a:graphicData>
            </a:graphic>
          </wp:inline>
        </w:drawing>
      </w:r>
      <w:r>
        <w:rPr>
          <w:sz w:val="24"/>
        </w:rPr>
        <w:t>按钮，获取在校学籍信息。</w:t>
      </w:r>
    </w:p>
    <w:p>
      <w:pPr>
        <w:spacing w:line="360" w:lineRule="auto"/>
        <w:rPr>
          <w:rFonts w:ascii="Segoe UI" w:hAnsi="Segoe UI" w:cs="Segoe UI"/>
          <w:color w:val="333333"/>
          <w:sz w:val="27"/>
          <w:szCs w:val="27"/>
          <w:shd w:val="clear" w:color="auto" w:fill="FFFFFF"/>
        </w:rPr>
      </w:pPr>
      <w:r>
        <w:rPr>
          <w:rFonts w:hint="eastAsia"/>
          <w:b/>
          <w:color w:val="FF0000"/>
          <w:sz w:val="24"/>
        </w:rPr>
        <w:t xml:space="preserve">    注意</w:t>
      </w:r>
      <w:r>
        <w:rPr>
          <w:b/>
          <w:color w:val="FF0000"/>
          <w:sz w:val="24"/>
        </w:rPr>
        <w:t>：</w:t>
      </w:r>
      <w:r>
        <w:rPr>
          <w:rFonts w:hint="eastAsia"/>
          <w:sz w:val="24"/>
        </w:rPr>
        <w:t>请先查询您在学信网的学籍信息是否正确，如转专业后学信网信息是否已更新、有无已退学的非全日制学籍等。如存在以上情况，请务必通过学校先变更学信网学籍信息，完成变更后再于此处进行学籍同步。此处学籍同步后，您的学籍信息将无法再次同步。</w:t>
      </w:r>
    </w:p>
    <w:p>
      <w:pPr>
        <w:spacing w:line="360" w:lineRule="auto"/>
        <w:jc w:val="center"/>
        <w:rPr>
          <w:sz w:val="24"/>
        </w:rPr>
      </w:pPr>
      <w:r>
        <w:rPr>
          <w:sz w:val="24"/>
        </w:rPr>
        <w:drawing>
          <wp:inline distT="0" distB="0" distL="0" distR="0">
            <wp:extent cx="6120130" cy="1142365"/>
            <wp:effectExtent l="0" t="0" r="13970" b="635"/>
            <wp:docPr id="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6"/>
                    <pic:cNvPicPr>
                      <a:picLocks noChangeAspect="1" noChangeArrowheads="1"/>
                    </pic:cNvPicPr>
                  </pic:nvPicPr>
                  <pic:blipFill>
                    <a:blip r:embed="rId15"/>
                    <a:srcRect/>
                    <a:stretch>
                      <a:fillRect/>
                    </a:stretch>
                  </pic:blipFill>
                  <pic:spPr>
                    <a:xfrm>
                      <a:off x="0" y="0"/>
                      <a:ext cx="6120130" cy="1142950"/>
                    </a:xfrm>
                    <a:prstGeom prst="rect">
                      <a:avLst/>
                    </a:prstGeom>
                    <a:noFill/>
                    <a:ln w="9525">
                      <a:noFill/>
                      <a:miter lim="800000"/>
                      <a:headEnd/>
                      <a:tailEnd/>
                    </a:ln>
                  </pic:spPr>
                </pic:pic>
              </a:graphicData>
            </a:graphic>
          </wp:inline>
        </w:drawing>
      </w:r>
    </w:p>
    <w:p>
      <w:pPr>
        <w:spacing w:line="360" w:lineRule="auto"/>
        <w:jc w:val="center"/>
        <w:rPr>
          <w:sz w:val="24"/>
        </w:rPr>
      </w:pPr>
      <w:r>
        <w:rPr>
          <w:sz w:val="24"/>
        </w:rPr>
        <w:drawing>
          <wp:inline distT="0" distB="0" distL="0" distR="0">
            <wp:extent cx="3442970" cy="1895475"/>
            <wp:effectExtent l="0" t="0" r="5080" b="9525"/>
            <wp:docPr id="13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
                    <pic:cNvPicPr>
                      <a:picLocks noChangeAspect="1" noChangeArrowheads="1"/>
                    </pic:cNvPicPr>
                  </pic:nvPicPr>
                  <pic:blipFill>
                    <a:blip r:embed="rId16"/>
                    <a:srcRect/>
                    <a:stretch>
                      <a:fillRect/>
                    </a:stretch>
                  </pic:blipFill>
                  <pic:spPr>
                    <a:xfrm>
                      <a:off x="0" y="0"/>
                      <a:ext cx="3448265" cy="1898059"/>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如您的学籍不可同步，或同步到的学籍与您期望的不符</w:t>
      </w:r>
      <w:r>
        <w:rPr>
          <w:sz w:val="24"/>
        </w:rPr>
        <w:t>，请点击</w:t>
      </w:r>
      <w:r>
        <w:rPr>
          <w:sz w:val="24"/>
        </w:rPr>
        <w:drawing>
          <wp:inline distT="0" distB="0" distL="0" distR="0">
            <wp:extent cx="447675" cy="171450"/>
            <wp:effectExtent l="0" t="0" r="9525" b="0"/>
            <wp:docPr id="7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4"/>
                    <pic:cNvPicPr>
                      <a:picLocks noChangeAspect="1" noChangeArrowheads="1"/>
                    </pic:cNvPicPr>
                  </pic:nvPicPr>
                  <pic:blipFill>
                    <a:blip r:embed="rId17" cstate="print"/>
                    <a:srcRect/>
                    <a:stretch>
                      <a:fillRect/>
                    </a:stretch>
                  </pic:blipFill>
                  <pic:spPr>
                    <a:xfrm>
                      <a:off x="0" y="0"/>
                      <a:ext cx="447675" cy="171450"/>
                    </a:xfrm>
                    <a:prstGeom prst="rect">
                      <a:avLst/>
                    </a:prstGeom>
                    <a:noFill/>
                    <a:ln w="9525">
                      <a:noFill/>
                      <a:miter lim="800000"/>
                      <a:headEnd/>
                      <a:tailEnd/>
                    </a:ln>
                  </pic:spPr>
                </pic:pic>
              </a:graphicData>
            </a:graphic>
          </wp:inline>
        </w:drawing>
      </w:r>
      <w:r>
        <w:rPr>
          <w:sz w:val="24"/>
        </w:rPr>
        <w:t>按钮补充学籍信息</w:t>
      </w:r>
      <w:r>
        <w:rPr>
          <w:rFonts w:hint="eastAsia"/>
          <w:sz w:val="24"/>
        </w:rPr>
        <w:t>。填写本人学籍信息（只有学籍状态为“</w:t>
      </w:r>
      <w:r>
        <w:rPr>
          <w:rFonts w:hint="eastAsia"/>
          <w:b/>
          <w:bCs/>
          <w:sz w:val="24"/>
        </w:rPr>
        <w:t>注册学籍</w:t>
      </w:r>
      <w:r>
        <w:rPr>
          <w:rFonts w:hint="eastAsia"/>
          <w:sz w:val="24"/>
        </w:rPr>
        <w:t>”的申请人才符合认定要求），点击</w:t>
      </w:r>
      <w:r>
        <w:rPr>
          <w:sz w:val="24"/>
        </w:rPr>
        <w:drawing>
          <wp:inline distT="0" distB="0" distL="0" distR="0">
            <wp:extent cx="323850" cy="171450"/>
            <wp:effectExtent l="0" t="0" r="0" b="0"/>
            <wp:docPr id="7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06"/>
                    <pic:cNvPicPr>
                      <a:picLocks noChangeAspect="1" noChangeArrowheads="1"/>
                    </pic:cNvPicPr>
                  </pic:nvPicPr>
                  <pic:blipFill>
                    <a:blip r:embed="rId18" cstate="print"/>
                    <a:srcRect/>
                    <a:stretch>
                      <a:fillRect/>
                    </a:stretch>
                  </pic:blipFill>
                  <pic:spPr>
                    <a:xfrm>
                      <a:off x="0" y="0"/>
                      <a:ext cx="323850" cy="171450"/>
                    </a:xfrm>
                    <a:prstGeom prst="rect">
                      <a:avLst/>
                    </a:prstGeom>
                    <a:noFill/>
                    <a:ln w="9525">
                      <a:noFill/>
                      <a:miter lim="800000"/>
                      <a:headEnd/>
                      <a:tailEnd/>
                    </a:ln>
                  </pic:spPr>
                </pic:pic>
              </a:graphicData>
            </a:graphic>
          </wp:inline>
        </w:drawing>
      </w:r>
      <w:r>
        <w:rPr>
          <w:rFonts w:hint="eastAsia"/>
          <w:sz w:val="24"/>
        </w:rPr>
        <w:t>按钮，上传信息。如果添加信息有误，请点击</w:t>
      </w:r>
      <w:r>
        <w:rPr>
          <w:sz w:val="24"/>
        </w:rPr>
        <w:drawing>
          <wp:inline distT="0" distB="0" distL="0" distR="0">
            <wp:extent cx="390525" cy="228600"/>
            <wp:effectExtent l="0" t="0" r="9525" b="0"/>
            <wp:docPr id="7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5"/>
                    <pic:cNvPicPr>
                      <a:picLocks noChangeAspect="1" noChangeArrowheads="1"/>
                    </pic:cNvPicPr>
                  </pic:nvPicPr>
                  <pic:blipFill>
                    <a:blip r:embed="rId19" cstate="print"/>
                    <a:srcRect/>
                    <a:stretch>
                      <a:fillRect/>
                    </a:stretch>
                  </pic:blipFill>
                  <pic:spPr>
                    <a:xfrm>
                      <a:off x="0" y="0"/>
                      <a:ext cx="390525" cy="228600"/>
                    </a:xfrm>
                    <a:prstGeom prst="rect">
                      <a:avLst/>
                    </a:prstGeom>
                    <a:noFill/>
                    <a:ln w="9525">
                      <a:noFill/>
                      <a:miter lim="800000"/>
                      <a:headEnd/>
                      <a:tailEnd/>
                    </a:ln>
                  </pic:spPr>
                </pic:pic>
              </a:graphicData>
            </a:graphic>
          </wp:inline>
        </w:drawing>
      </w:r>
      <w:r>
        <w:rPr>
          <w:rFonts w:hint="eastAsia"/>
          <w:sz w:val="24"/>
        </w:rPr>
        <w:t>按钮进行修改。</w:t>
      </w:r>
    </w:p>
    <w:p>
      <w:pPr>
        <w:spacing w:line="360" w:lineRule="auto"/>
        <w:rPr>
          <w:sz w:val="24"/>
        </w:rPr>
      </w:pPr>
      <w:r>
        <w:drawing>
          <wp:inline distT="0" distB="0" distL="0" distR="0">
            <wp:extent cx="6115050" cy="952500"/>
            <wp:effectExtent l="0" t="0" r="0" b="0"/>
            <wp:docPr id="7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7"/>
                    <pic:cNvPicPr>
                      <a:picLocks noChangeAspect="1" noChangeArrowheads="1"/>
                    </pic:cNvPicPr>
                  </pic:nvPicPr>
                  <pic:blipFill>
                    <a:blip r:embed="rId20" cstate="print"/>
                    <a:srcRect/>
                    <a:stretch>
                      <a:fillRect/>
                    </a:stretch>
                  </pic:blipFill>
                  <pic:spPr>
                    <a:xfrm>
                      <a:off x="0" y="0"/>
                      <a:ext cx="6115050" cy="952500"/>
                    </a:xfrm>
                    <a:prstGeom prst="rect">
                      <a:avLst/>
                    </a:prstGeom>
                    <a:noFill/>
                    <a:ln w="9525">
                      <a:noFill/>
                      <a:miter lim="800000"/>
                      <a:headEnd/>
                      <a:tailEnd/>
                    </a:ln>
                  </pic:spPr>
                </pic:pic>
              </a:graphicData>
            </a:graphic>
          </wp:inline>
        </w:drawing>
      </w:r>
    </w:p>
    <w:p>
      <w:pPr>
        <w:spacing w:line="360" w:lineRule="auto"/>
        <w:ind w:firstLine="480" w:firstLineChars="200"/>
        <w:rPr>
          <w:color w:val="000000"/>
          <w:sz w:val="24"/>
        </w:rPr>
      </w:pPr>
      <w:r>
        <w:rPr>
          <w:rFonts w:hint="eastAsia"/>
          <w:sz w:val="24"/>
        </w:rPr>
        <w:t>（4）</w:t>
      </w:r>
      <w:r>
        <w:rPr>
          <w:rFonts w:hint="eastAsia"/>
          <w:color w:val="000000"/>
          <w:sz w:val="24"/>
        </w:rPr>
        <w:t>点击</w:t>
      </w:r>
      <w:r>
        <w:drawing>
          <wp:inline distT="0" distB="0" distL="0" distR="0">
            <wp:extent cx="371475" cy="200025"/>
            <wp:effectExtent l="0" t="0" r="9525" b="9525"/>
            <wp:docPr id="77"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0"/>
                    <pic:cNvPicPr>
                      <a:picLocks noChangeAspect="1" noChangeArrowheads="1"/>
                    </pic:cNvPicPr>
                  </pic:nvPicPr>
                  <pic:blipFill>
                    <a:blip r:embed="rId21" cstate="print"/>
                    <a:srcRect/>
                    <a:stretch>
                      <a:fillRect/>
                    </a:stretch>
                  </pic:blipFill>
                  <pic:spPr>
                    <a:xfrm>
                      <a:off x="0" y="0"/>
                      <a:ext cx="371475" cy="200025"/>
                    </a:xfrm>
                    <a:prstGeom prst="rect">
                      <a:avLst/>
                    </a:prstGeom>
                    <a:noFill/>
                    <a:ln w="9525">
                      <a:noFill/>
                      <a:miter lim="800000"/>
                      <a:headEnd/>
                      <a:tailEnd/>
                    </a:ln>
                  </pic:spPr>
                </pic:pic>
              </a:graphicData>
            </a:graphic>
          </wp:inline>
        </w:drawing>
      </w:r>
      <w:r>
        <w:rPr>
          <w:rFonts w:hint="eastAsia"/>
          <w:color w:val="000000"/>
          <w:sz w:val="24"/>
        </w:rPr>
        <w:t>按钮，进入选择认定机构界面。根据本人实际情况填写认定所在地详细地址，选择认定所在地信息、认定机构信息及确认点信息。</w:t>
      </w:r>
    </w:p>
    <w:p>
      <w:pPr>
        <w:spacing w:line="360" w:lineRule="auto"/>
        <w:jc w:val="center"/>
        <w:rPr>
          <w:color w:val="FF0000"/>
          <w:sz w:val="24"/>
        </w:rPr>
      </w:pPr>
      <w:r>
        <w:rPr>
          <w:color w:val="FF0000"/>
          <w:sz w:val="24"/>
        </w:rPr>
        <w:drawing>
          <wp:inline distT="0" distB="0" distL="0" distR="0">
            <wp:extent cx="6120130" cy="2606040"/>
            <wp:effectExtent l="0" t="0" r="13970" b="3810"/>
            <wp:docPr id="1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6"/>
                    <pic:cNvPicPr>
                      <a:picLocks noChangeAspect="1" noChangeArrowheads="1"/>
                    </pic:cNvPicPr>
                  </pic:nvPicPr>
                  <pic:blipFill>
                    <a:blip r:embed="rId22"/>
                    <a:srcRect/>
                    <a:stretch>
                      <a:fillRect/>
                    </a:stretch>
                  </pic:blipFill>
                  <pic:spPr>
                    <a:xfrm>
                      <a:off x="0" y="0"/>
                      <a:ext cx="6120130" cy="260605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b/>
          <w:color w:val="FF0000"/>
          <w:sz w:val="24"/>
        </w:rPr>
        <w:t xml:space="preserve">    注意</w:t>
      </w:r>
      <w:r>
        <w:rPr>
          <w:b/>
          <w:color w:val="FF0000"/>
          <w:sz w:val="24"/>
        </w:rPr>
        <w:t>：</w:t>
      </w:r>
      <w:r>
        <w:rPr>
          <w:rFonts w:hint="eastAsia"/>
          <w:color w:val="000000"/>
          <w:sz w:val="24"/>
        </w:rPr>
        <w:t>在选择认定机构时：</w:t>
      </w:r>
    </w:p>
    <w:p>
      <w:pPr>
        <w:spacing w:line="360" w:lineRule="auto"/>
        <w:ind w:firstLine="480"/>
        <w:rPr>
          <w:b/>
          <w:bCs/>
          <w:sz w:val="24"/>
        </w:rPr>
      </w:pPr>
      <w:r>
        <w:rPr>
          <w:rFonts w:hint="eastAsia"/>
          <w:sz w:val="24"/>
        </w:rPr>
        <w:t>如果教育局设置了网报计划但没有安排确认点，则显示</w:t>
      </w:r>
      <w:r>
        <w:rPr>
          <w:rFonts w:hint="eastAsia"/>
          <w:b/>
          <w:bCs/>
          <w:sz w:val="24"/>
        </w:rPr>
        <w:t>“该机构未设置确认点，请联系所选的教育局。”</w:t>
      </w:r>
    </w:p>
    <w:p>
      <w:pPr>
        <w:spacing w:line="360" w:lineRule="auto"/>
        <w:rPr>
          <w:sz w:val="24"/>
        </w:rPr>
      </w:pPr>
      <w:r>
        <w:rPr>
          <w:rFonts w:hint="eastAsia"/>
          <w:sz w:val="24"/>
        </w:rPr>
        <w:t xml:space="preserve">    以上情况请联系和咨询相关认定教育局，进一步了解认定机构工作安排。</w:t>
      </w:r>
    </w:p>
    <w:p>
      <w:pPr>
        <w:spacing w:line="360" w:lineRule="auto"/>
        <w:jc w:val="center"/>
        <w:rPr>
          <w:color w:val="FF0000"/>
          <w:sz w:val="24"/>
        </w:rPr>
      </w:pPr>
      <w:r>
        <w:rPr>
          <w:color w:val="FF0000"/>
          <w:sz w:val="24"/>
        </w:rPr>
        <w:drawing>
          <wp:inline distT="0" distB="0" distL="0" distR="0">
            <wp:extent cx="5276850" cy="2040890"/>
            <wp:effectExtent l="0" t="0" r="0" b="16510"/>
            <wp:docPr id="1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4"/>
                    <pic:cNvPicPr>
                      <a:picLocks noChangeAspect="1" noChangeArrowheads="1"/>
                    </pic:cNvPicPr>
                  </pic:nvPicPr>
                  <pic:blipFill>
                    <a:blip r:embed="rId23"/>
                    <a:srcRect/>
                    <a:stretch>
                      <a:fillRect/>
                    </a:stretch>
                  </pic:blipFill>
                  <pic:spPr>
                    <a:xfrm>
                      <a:off x="0" y="0"/>
                      <a:ext cx="5276850" cy="2040997"/>
                    </a:xfrm>
                    <a:prstGeom prst="rect">
                      <a:avLst/>
                    </a:prstGeom>
                    <a:noFill/>
                    <a:ln w="9525">
                      <a:noFill/>
                      <a:miter lim="800000"/>
                      <a:headEnd/>
                      <a:tailEnd/>
                    </a:ln>
                  </pic:spPr>
                </pic:pic>
              </a:graphicData>
            </a:graphic>
          </wp:inline>
        </w:drawing>
      </w:r>
    </w:p>
    <w:p>
      <w:pPr>
        <w:spacing w:line="360" w:lineRule="auto"/>
        <w:rPr>
          <w:color w:val="000000"/>
          <w:sz w:val="24"/>
        </w:rPr>
      </w:pPr>
      <w:r>
        <w:rPr>
          <w:rFonts w:hint="eastAsia"/>
          <w:color w:val="000000"/>
          <w:sz w:val="24"/>
        </w:rPr>
        <w:t xml:space="preserve">    如果您当前报名的时间不在教育局设置的网报时间段内，则显示“</w:t>
      </w:r>
      <w:r>
        <w:rPr>
          <w:b/>
          <w:bCs/>
          <w:color w:val="000000"/>
          <w:sz w:val="24"/>
        </w:rPr>
        <w:t>当前时间不在该机构的网报时间段内”。</w:t>
      </w:r>
      <w:r>
        <w:rPr>
          <w:rFonts w:hint="eastAsia"/>
          <w:b/>
          <w:bCs/>
          <w:color w:val="000000"/>
          <w:sz w:val="24"/>
        </w:rPr>
        <w:t>请</w:t>
      </w:r>
      <w:r>
        <w:rPr>
          <w:b/>
          <w:bCs/>
          <w:color w:val="000000"/>
          <w:sz w:val="24"/>
        </w:rPr>
        <w:t>按系统提示时间</w:t>
      </w:r>
      <w:r>
        <w:rPr>
          <w:rFonts w:hint="eastAsia"/>
          <w:b/>
          <w:bCs/>
          <w:color w:val="000000"/>
          <w:sz w:val="24"/>
        </w:rPr>
        <w:t>进行</w:t>
      </w:r>
      <w:r>
        <w:rPr>
          <w:b/>
          <w:bCs/>
          <w:color w:val="000000"/>
          <w:sz w:val="24"/>
        </w:rPr>
        <w:t>网报</w:t>
      </w:r>
      <w:r>
        <w:rPr>
          <w:rFonts w:hint="eastAsia"/>
          <w:b/>
          <w:bCs/>
          <w:color w:val="000000"/>
          <w:sz w:val="24"/>
        </w:rPr>
        <w:t>。</w:t>
      </w:r>
    </w:p>
    <w:p>
      <w:pPr>
        <w:spacing w:line="360" w:lineRule="auto"/>
        <w:jc w:val="center"/>
        <w:rPr>
          <w:b/>
          <w:bCs/>
          <w:color w:val="FF0000"/>
          <w:sz w:val="24"/>
        </w:rPr>
      </w:pPr>
      <w:r>
        <w:drawing>
          <wp:inline distT="0" distB="0" distL="0" distR="0">
            <wp:extent cx="5848350" cy="1333500"/>
            <wp:effectExtent l="0" t="0" r="0" b="0"/>
            <wp:docPr id="8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2"/>
                    <pic:cNvPicPr>
                      <a:picLocks noChangeAspect="1" noChangeArrowheads="1"/>
                    </pic:cNvPicPr>
                  </pic:nvPicPr>
                  <pic:blipFill>
                    <a:blip r:embed="rId24" cstate="print"/>
                    <a:srcRect/>
                    <a:stretch>
                      <a:fillRect/>
                    </a:stretch>
                  </pic:blipFill>
                  <pic:spPr>
                    <a:xfrm>
                      <a:off x="0" y="0"/>
                      <a:ext cx="5848350" cy="1333500"/>
                    </a:xfrm>
                    <a:prstGeom prst="rect">
                      <a:avLst/>
                    </a:prstGeom>
                    <a:noFill/>
                    <a:ln w="9525">
                      <a:noFill/>
                      <a:miter lim="800000"/>
                      <a:headEnd/>
                      <a:tailEnd/>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lvlText w:val="第%1部分"/>
      <w:lvlJc w:val="left"/>
      <w:pPr>
        <w:tabs>
          <w:tab w:val="left" w:pos="714"/>
        </w:tabs>
        <w:ind w:left="714" w:hanging="425"/>
      </w:pPr>
      <w:rPr>
        <w:rFonts w:hint="eastAsia" w:eastAsia="宋体"/>
        <w:b/>
        <w:i w:val="0"/>
        <w:color w:val="auto"/>
        <w:sz w:val="44"/>
        <w:szCs w:val="44"/>
      </w:rPr>
    </w:lvl>
    <w:lvl w:ilvl="1" w:tentative="0">
      <w:start w:val="1"/>
      <w:numFmt w:val="chineseCountingThousand"/>
      <w:pStyle w:val="2"/>
      <w:lvlText w:val="(%2)"/>
      <w:lvlJc w:val="left"/>
      <w:pPr>
        <w:tabs>
          <w:tab w:val="left" w:pos="714"/>
        </w:tabs>
        <w:ind w:left="714" w:hanging="425"/>
      </w:pPr>
      <w:rPr>
        <w:rFonts w:hint="default"/>
        <w:b/>
        <w:i w:val="0"/>
        <w:strike w:val="0"/>
        <w:color w:val="000000"/>
      </w:rPr>
    </w:lvl>
    <w:lvl w:ilvl="2" w:tentative="0">
      <w:start w:val="1"/>
      <w:numFmt w:val="decimal"/>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3"/>
      <w:lvlText w:val="%2.%3.%4"/>
      <w:lvlJc w:val="left"/>
      <w:pPr>
        <w:tabs>
          <w:tab w:val="left" w:pos="714"/>
        </w:tabs>
        <w:ind w:left="714" w:hanging="425"/>
      </w:pPr>
      <w:rPr>
        <w:rFonts w:hint="eastAsia"/>
      </w:rPr>
    </w:lvl>
    <w:lvl w:ilvl="4" w:tentative="0">
      <w:start w:val="1"/>
      <w:numFmt w:val="decimal"/>
      <w:lvlText w:val="%2.%3.%4.%5"/>
      <w:lvlJc w:val="left"/>
      <w:pPr>
        <w:tabs>
          <w:tab w:val="left" w:pos="714"/>
        </w:tabs>
        <w:ind w:left="714" w:hanging="425"/>
      </w:pPr>
      <w:rPr>
        <w:rFonts w:hint="eastAsia"/>
      </w:rPr>
    </w:lvl>
    <w:lvl w:ilvl="5" w:tentative="0">
      <w:start w:val="1"/>
      <w:numFmt w:val="decimal"/>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NzU4Y2Y2MTVlZTZlNzJmNGE1NDFmYjgzY2NkZmEifQ=="/>
  </w:docVars>
  <w:rsids>
    <w:rsidRoot w:val="48CA74C9"/>
    <w:rsid w:val="48CA74C9"/>
    <w:rsid w:val="6FD3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3">
    <w:name w:val="heading 4"/>
    <w:basedOn w:val="1"/>
    <w:next w:val="1"/>
    <w:link w:val="6"/>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4 字符1"/>
    <w:link w:val="3"/>
    <w:qFormat/>
    <w:uiPriority w:val="0"/>
    <w:rPr>
      <w:rFonts w:ascii="Arial" w:hAnsi="Arial"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1438</Words>
  <Characters>1446</Characters>
  <Lines>0</Lines>
  <Paragraphs>0</Paragraphs>
  <TotalTime>3</TotalTime>
  <ScaleCrop>false</ScaleCrop>
  <LinksUpToDate>false</LinksUpToDate>
  <CharactersWithSpaces>1494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2022-09-08T01:22:00Z</dcterms:created>
  <dc:creator>皆非.</dc:creator>
  <cp:lastModifiedBy>皆非.</cp:lastModifiedBy>
  <dcterms:modified xsi:type="dcterms:W3CDTF">2022-09-08T01:43:14Z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6F94D76E81274DCBB312EF1D1B392069</vt:lpwstr>
  </property>
</Properties>
</file>