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8A" w:rsidRDefault="007B1CBA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“双一流”建设高校及建设学科名单</w:t>
      </w:r>
    </w:p>
    <w:p w:rsidR="0061088A" w:rsidRDefault="0061088A">
      <w:pPr>
        <w:spacing w:line="400" w:lineRule="exact"/>
        <w:jc w:val="left"/>
        <w:rPr>
          <w:rFonts w:ascii="仿宋" w:eastAsia="仿宋" w:hAnsi="仿宋"/>
          <w:sz w:val="24"/>
        </w:rPr>
        <w:sectPr w:rsidR="006108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1088A" w:rsidRDefault="0061088A">
      <w:pPr>
        <w:jc w:val="left"/>
        <w:rPr>
          <w:rFonts w:ascii="仿宋" w:eastAsia="仿宋" w:hAnsi="仿宋"/>
          <w:szCs w:val="21"/>
        </w:rPr>
      </w:pP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北京大学</w:t>
      </w:r>
      <w:r>
        <w:rPr>
          <w:rFonts w:ascii="仿宋" w:eastAsia="仿宋" w:hAnsi="仿宋" w:hint="eastAsia"/>
          <w:szCs w:val="21"/>
        </w:rPr>
        <w:t xml:space="preserve"> 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中国人民大学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清华大学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北京交通大学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北京工业大学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北京航空航天大学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北京理工大学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北京科技大学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北京化工大学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北京邮电大学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中国农业大学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北京林业大学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北京协和医学院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北京中医药大学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北京师范大学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首都师范大学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北京外国语大学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中国传媒大学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中央财经大学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对外经济贸易大学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外交学院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中国人民公安大学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北京体育大学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中央音乐学院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中国音乐学院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中央美术学院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中央戏剧学院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中央民族大学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中国政法大学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南开大学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天津大学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天津工业大学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天津医科大学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天津中医药大学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华北电力大学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河北工业大学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山西大学</w:t>
      </w:r>
    </w:p>
    <w:p w:rsidR="0061088A" w:rsidRDefault="0061088A">
      <w:pPr>
        <w:jc w:val="left"/>
        <w:rPr>
          <w:rFonts w:ascii="仿宋" w:eastAsia="仿宋" w:hAnsi="仿宋"/>
          <w:szCs w:val="21"/>
        </w:rPr>
      </w:pP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太原理工大学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内蒙古大学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辽宁大学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大连理工大学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东北大学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大连海事大学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吉林大学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延边大学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东北师范大学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哈尔滨工业大学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哈尔滨工程大学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东北农业大学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东北林业大学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复旦大学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同济大学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上海交通大学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华东理工大学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东华大学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上海海洋大学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上海中医药大学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华东师范大学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上海外国语大学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上海财经大学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上海体育学院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上海音乐学院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上海大学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南京大学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苏州大学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东南大学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南京航空航天大学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南京理工大学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中国矿业大学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南京邮电大学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河海大学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江南大学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南京林业大学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南京信息工程大学</w:t>
      </w:r>
    </w:p>
    <w:p w:rsidR="0061088A" w:rsidRDefault="0061088A">
      <w:pPr>
        <w:jc w:val="left"/>
        <w:rPr>
          <w:rFonts w:ascii="仿宋" w:eastAsia="仿宋" w:hAnsi="仿宋"/>
          <w:szCs w:val="21"/>
        </w:rPr>
      </w:pP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南京农业大学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南京医科大学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南京中医药大学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中国药科大学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南京师范大学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浙江大学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中国美术学院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安徽大学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中国科学技术大学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合肥工业大学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厦门大学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福州大学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南昌大学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山东大学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中国海洋大学</w:t>
      </w:r>
    </w:p>
    <w:p w:rsidR="0061088A" w:rsidRDefault="007B1CBA">
      <w:pPr>
        <w:jc w:val="left"/>
        <w:rPr>
          <w:rFonts w:ascii="仿宋" w:eastAsia="仿宋" w:hAnsi="仿宋"/>
          <w:spacing w:val="-20"/>
          <w:szCs w:val="21"/>
        </w:rPr>
      </w:pPr>
      <w:r>
        <w:rPr>
          <w:rFonts w:ascii="仿宋" w:eastAsia="仿宋" w:hAnsi="仿宋" w:hint="eastAsia"/>
          <w:spacing w:val="-20"/>
          <w:szCs w:val="21"/>
        </w:rPr>
        <w:t>中国石油大学（华东）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郑州大学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河南大学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武汉大学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华中科技大学</w:t>
      </w:r>
    </w:p>
    <w:p w:rsidR="0061088A" w:rsidRDefault="007B1CBA">
      <w:pPr>
        <w:jc w:val="left"/>
        <w:rPr>
          <w:rFonts w:ascii="仿宋" w:eastAsia="仿宋" w:hAnsi="仿宋"/>
          <w:spacing w:val="-20"/>
          <w:szCs w:val="21"/>
        </w:rPr>
      </w:pPr>
      <w:r>
        <w:rPr>
          <w:rFonts w:ascii="仿宋" w:eastAsia="仿宋" w:hAnsi="仿宋" w:hint="eastAsia"/>
          <w:spacing w:val="-20"/>
          <w:szCs w:val="21"/>
        </w:rPr>
        <w:t>中国地质大学（武汉）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武汉理工大学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华中农业大学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华中师范大学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中南财经政法大学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湘潭大学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湖南大学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中南大学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湖南师范大学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中山大学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暨南大学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华南理工大学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华南农业大学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广州医科大学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广州中医药大学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华南师范大学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海南大学</w:t>
      </w:r>
    </w:p>
    <w:p w:rsidR="0061088A" w:rsidRDefault="0061088A">
      <w:pPr>
        <w:jc w:val="left"/>
        <w:rPr>
          <w:rFonts w:ascii="仿宋" w:eastAsia="仿宋" w:hAnsi="仿宋"/>
          <w:szCs w:val="21"/>
        </w:rPr>
      </w:pP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广西大学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四川大学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重庆大学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西南交通大学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电子科技大学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西南石油大学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成都理工大学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四川农业大学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成都中医药大学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西南大学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西南财经大学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贵州大学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云南大学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西藏大学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西北大学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西安交通大学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西北工业大学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西安电子科技大学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长安大学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西北农林科技大学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陕西师范大学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兰州大学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青海大学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宁夏大学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新疆大学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石河子大学</w:t>
      </w:r>
    </w:p>
    <w:p w:rsidR="0061088A" w:rsidRDefault="007B1CBA">
      <w:pPr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中国矿业大学（北京）</w:t>
      </w:r>
    </w:p>
    <w:p w:rsidR="0061088A" w:rsidRDefault="007B1CBA">
      <w:pPr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中国石油大学（北京）</w:t>
      </w:r>
    </w:p>
    <w:p w:rsidR="0061088A" w:rsidRDefault="007B1CBA">
      <w:pPr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中国地质大学（北京）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宁波大学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南方科技大学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上海科技大学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中国科学院大学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国防科技大学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海军军医大学</w:t>
      </w:r>
    </w:p>
    <w:p w:rsidR="0061088A" w:rsidRDefault="007B1CB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空军军医大学</w:t>
      </w:r>
    </w:p>
    <w:p w:rsidR="0061088A" w:rsidRDefault="0061088A">
      <w:pPr>
        <w:jc w:val="left"/>
        <w:rPr>
          <w:rFonts w:ascii="仿宋" w:eastAsia="仿宋" w:hAnsi="仿宋"/>
          <w:szCs w:val="21"/>
        </w:rPr>
      </w:pPr>
    </w:p>
    <w:p w:rsidR="0061088A" w:rsidRDefault="0061088A">
      <w:pPr>
        <w:jc w:val="left"/>
        <w:rPr>
          <w:rFonts w:ascii="楷体" w:eastAsia="楷体" w:hAnsi="楷体"/>
          <w:b/>
          <w:szCs w:val="21"/>
          <w:shd w:val="clear" w:color="auto" w:fill="FFFFFF"/>
        </w:rPr>
        <w:sectPr w:rsidR="0061088A">
          <w:footerReference w:type="default" r:id="rId7"/>
          <w:type w:val="continuous"/>
          <w:pgSz w:w="11906" w:h="16838"/>
          <w:pgMar w:top="1440" w:right="1418" w:bottom="1440" w:left="1701" w:header="851" w:footer="992" w:gutter="0"/>
          <w:cols w:num="4" w:space="421"/>
          <w:docGrid w:type="lines" w:linePitch="312"/>
        </w:sectPr>
      </w:pPr>
    </w:p>
    <w:p w:rsidR="0061088A" w:rsidRDefault="0061088A">
      <w:pPr>
        <w:jc w:val="left"/>
        <w:rPr>
          <w:rFonts w:ascii="楷体" w:eastAsia="楷体" w:hAnsi="楷体"/>
          <w:b/>
          <w:szCs w:val="21"/>
          <w:shd w:val="clear" w:color="auto" w:fill="FFFFFF"/>
        </w:rPr>
      </w:pPr>
    </w:p>
    <w:p w:rsidR="0061088A" w:rsidRDefault="0061088A">
      <w:pPr>
        <w:jc w:val="left"/>
        <w:rPr>
          <w:rFonts w:ascii="楷体" w:eastAsia="楷体" w:hAnsi="楷体"/>
          <w:b/>
          <w:szCs w:val="21"/>
          <w:shd w:val="clear" w:color="auto" w:fill="FFFFFF"/>
        </w:rPr>
      </w:pPr>
    </w:p>
    <w:p w:rsidR="0061088A" w:rsidRDefault="007B1CBA">
      <w:pPr>
        <w:jc w:val="left"/>
      </w:pPr>
      <w:r>
        <w:rPr>
          <w:rFonts w:ascii="楷体" w:eastAsia="楷体" w:hAnsi="楷体" w:hint="eastAsia"/>
          <w:b/>
          <w:szCs w:val="21"/>
          <w:shd w:val="clear" w:color="auto" w:fill="FFFFFF"/>
        </w:rPr>
        <w:t>——摘自《教育部</w:t>
      </w:r>
      <w:r>
        <w:rPr>
          <w:rFonts w:ascii="楷体" w:eastAsia="楷体" w:hAnsi="楷体" w:hint="eastAsia"/>
          <w:b/>
          <w:szCs w:val="21"/>
          <w:shd w:val="clear" w:color="auto" w:fill="FFFFFF"/>
        </w:rPr>
        <w:t xml:space="preserve"> </w:t>
      </w:r>
      <w:r>
        <w:rPr>
          <w:rFonts w:ascii="楷体" w:eastAsia="楷体" w:hAnsi="楷体" w:hint="eastAsia"/>
          <w:b/>
          <w:szCs w:val="21"/>
          <w:shd w:val="clear" w:color="auto" w:fill="FFFFFF"/>
        </w:rPr>
        <w:t>财政部</w:t>
      </w:r>
      <w:r>
        <w:rPr>
          <w:rFonts w:ascii="楷体" w:eastAsia="楷体" w:hAnsi="楷体" w:hint="eastAsia"/>
          <w:b/>
          <w:szCs w:val="21"/>
          <w:shd w:val="clear" w:color="auto" w:fill="FFFFFF"/>
        </w:rPr>
        <w:t xml:space="preserve"> </w:t>
      </w:r>
      <w:r>
        <w:rPr>
          <w:rFonts w:ascii="楷体" w:eastAsia="楷体" w:hAnsi="楷体" w:hint="eastAsia"/>
          <w:b/>
          <w:szCs w:val="21"/>
          <w:shd w:val="clear" w:color="auto" w:fill="FFFFFF"/>
        </w:rPr>
        <w:t>国家发展改革委关于公布第二轮“双一流”建设高校及建设学科名单的通知》</w:t>
      </w:r>
    </w:p>
    <w:p w:rsidR="0061088A" w:rsidRDefault="0061088A">
      <w:pPr>
        <w:jc w:val="left"/>
        <w:rPr>
          <w:rFonts w:ascii="仿宋" w:eastAsia="仿宋" w:hAnsi="仿宋"/>
          <w:szCs w:val="21"/>
        </w:rPr>
        <w:sectPr w:rsidR="0061088A">
          <w:type w:val="continuous"/>
          <w:pgSz w:w="11906" w:h="16838"/>
          <w:pgMar w:top="1440" w:right="1418" w:bottom="1440" w:left="1701" w:header="851" w:footer="992" w:gutter="0"/>
          <w:cols w:space="425"/>
          <w:docGrid w:type="lines" w:linePitch="312"/>
        </w:sectPr>
      </w:pPr>
    </w:p>
    <w:p w:rsidR="0061088A" w:rsidRDefault="007B1CBA">
      <w:pPr>
        <w:jc w:val="center"/>
        <w:rPr>
          <w:rFonts w:ascii="黑体" w:eastAsia="黑体" w:hAnsi="黑体" w:cs="方正大标宋简体"/>
          <w:sz w:val="32"/>
          <w:szCs w:val="32"/>
        </w:rPr>
      </w:pPr>
      <w:r>
        <w:rPr>
          <w:rFonts w:ascii="黑体" w:eastAsia="黑体" w:hAnsi="黑体" w:cs="方正大标宋简体" w:hint="eastAsia"/>
          <w:sz w:val="32"/>
          <w:szCs w:val="32"/>
        </w:rPr>
        <w:lastRenderedPageBreak/>
        <w:t>省部共建地方高校（</w:t>
      </w:r>
      <w:r>
        <w:rPr>
          <w:rFonts w:ascii="黑体" w:eastAsia="黑体" w:hAnsi="黑体" w:cs="方正大标宋简体" w:hint="eastAsia"/>
          <w:sz w:val="32"/>
          <w:szCs w:val="32"/>
        </w:rPr>
        <w:t>51</w:t>
      </w:r>
      <w:r>
        <w:rPr>
          <w:rFonts w:ascii="黑体" w:eastAsia="黑体" w:hAnsi="黑体" w:cs="方正大标宋简体" w:hint="eastAsia"/>
          <w:sz w:val="32"/>
          <w:szCs w:val="32"/>
        </w:rPr>
        <w:t>所）</w:t>
      </w:r>
    </w:p>
    <w:p w:rsidR="0061088A" w:rsidRDefault="0061088A">
      <w:pPr>
        <w:rPr>
          <w:rFonts w:ascii="仿宋" w:eastAsia="仿宋" w:hAnsi="仿宋" w:cs="宋体"/>
          <w:kern w:val="0"/>
          <w:sz w:val="24"/>
        </w:rPr>
        <w:sectPr w:rsidR="0061088A">
          <w:footerReference w:type="default" r:id="rId8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:rsidR="00A65F38" w:rsidRDefault="00A65F38">
      <w:pPr>
        <w:jc w:val="left"/>
        <w:rPr>
          <w:rFonts w:ascii="仿宋" w:eastAsia="仿宋" w:hAnsi="仿宋" w:hint="eastAsia"/>
          <w:szCs w:val="21"/>
        </w:rPr>
        <w:sectPr w:rsidR="00A65F38" w:rsidSect="00A65F38">
          <w:type w:val="continuous"/>
          <w:pgSz w:w="11906" w:h="16838"/>
          <w:pgMar w:top="1418" w:right="1418" w:bottom="1418" w:left="1418" w:header="851" w:footer="992" w:gutter="0"/>
          <w:cols w:num="2" w:space="427"/>
          <w:docGrid w:type="lines" w:linePitch="312"/>
        </w:sectPr>
      </w:pP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bookmarkStart w:id="0" w:name="_GoBack"/>
      <w:bookmarkEnd w:id="0"/>
      <w:r w:rsidRPr="00A65F38">
        <w:rPr>
          <w:rFonts w:ascii="仿宋" w:eastAsia="仿宋" w:hAnsi="仿宋" w:hint="eastAsia"/>
          <w:szCs w:val="21"/>
        </w:rPr>
        <w:t>郑州大学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新疆大学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云南大学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广西大学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内蒙古大学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石河子大学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西藏大学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宁夏大学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青海大学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南昌大学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贵州大学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山西大学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河北大学</w:t>
      </w:r>
    </w:p>
    <w:p w:rsidR="0061088A" w:rsidRPr="00A65F38" w:rsidRDefault="007B1CBA">
      <w:pPr>
        <w:jc w:val="left"/>
        <w:rPr>
          <w:rFonts w:ascii="仿宋" w:eastAsia="仿宋" w:hAnsi="仿宋" w:hint="eastAsia"/>
          <w:szCs w:val="21"/>
        </w:rPr>
      </w:pPr>
      <w:r w:rsidRPr="00A65F38">
        <w:rPr>
          <w:rFonts w:ascii="仿宋" w:eastAsia="仿宋" w:hAnsi="仿宋" w:hint="eastAsia"/>
          <w:szCs w:val="21"/>
        </w:rPr>
        <w:t>海南大学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河南大学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西北师范大学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西北大学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浙江工业大学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延安大学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延边大学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湘潭大学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井冈山大学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天津职业技术师范大学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汕头大学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宁波大学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福州大学</w:t>
      </w:r>
    </w:p>
    <w:p w:rsidR="0061088A" w:rsidRPr="00A65F38" w:rsidRDefault="007B1CBA">
      <w:pPr>
        <w:jc w:val="left"/>
        <w:rPr>
          <w:rFonts w:ascii="仿宋" w:eastAsia="仿宋" w:hAnsi="仿宋" w:hint="eastAsia"/>
          <w:szCs w:val="21"/>
        </w:rPr>
      </w:pPr>
      <w:r w:rsidRPr="00A65F38">
        <w:rPr>
          <w:rFonts w:ascii="仿宋" w:eastAsia="仿宋" w:hAnsi="仿宋" w:hint="eastAsia"/>
          <w:szCs w:val="21"/>
        </w:rPr>
        <w:t>西南政法大学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江西师范大学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福建师范大学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黑龙江大学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上海大学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湖北大学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安徽大学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西南科技大学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云南师范大学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安徽师范大学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山东师范大学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济南大学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首都师范大学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江苏师范大学</w:t>
      </w:r>
    </w:p>
    <w:p w:rsidR="0061088A" w:rsidRPr="00A65F38" w:rsidRDefault="007B1CBA">
      <w:pPr>
        <w:jc w:val="left"/>
        <w:rPr>
          <w:rFonts w:ascii="仿宋" w:eastAsia="仿宋" w:hAnsi="仿宋" w:hint="eastAsia"/>
          <w:szCs w:val="21"/>
        </w:rPr>
      </w:pPr>
      <w:r w:rsidRPr="00A65F38">
        <w:rPr>
          <w:rFonts w:ascii="仿宋" w:eastAsia="仿宋" w:hAnsi="仿宋" w:hint="eastAsia"/>
          <w:szCs w:val="21"/>
        </w:rPr>
        <w:t>河北工业大学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河北师范大学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华南师范大学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广西师范大学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河南师范大学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贵州师范大学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南京师范大学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伊犁师范学院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河北农业大学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扬州大学</w:t>
      </w:r>
    </w:p>
    <w:p w:rsidR="0061088A" w:rsidRPr="00A65F38" w:rsidRDefault="007B1CBA">
      <w:pPr>
        <w:jc w:val="left"/>
        <w:rPr>
          <w:rFonts w:ascii="仿宋" w:eastAsia="仿宋" w:hAnsi="仿宋"/>
          <w:szCs w:val="21"/>
        </w:rPr>
      </w:pPr>
      <w:r w:rsidRPr="00A65F38">
        <w:rPr>
          <w:rFonts w:ascii="仿宋" w:eastAsia="仿宋" w:hAnsi="仿宋" w:hint="eastAsia"/>
          <w:szCs w:val="21"/>
        </w:rPr>
        <w:t>海南师范大学</w:t>
      </w:r>
    </w:p>
    <w:p w:rsidR="0061088A" w:rsidRPr="00A65F38" w:rsidRDefault="0061088A">
      <w:pPr>
        <w:jc w:val="left"/>
        <w:rPr>
          <w:rFonts w:ascii="仿宋" w:eastAsia="仿宋" w:hAnsi="仿宋"/>
          <w:szCs w:val="21"/>
        </w:rPr>
        <w:sectPr w:rsidR="0061088A" w:rsidRPr="00A65F38" w:rsidSect="00A65F38">
          <w:type w:val="continuous"/>
          <w:pgSz w:w="11906" w:h="16838"/>
          <w:pgMar w:top="1418" w:right="1418" w:bottom="1418" w:left="1418" w:header="851" w:footer="992" w:gutter="0"/>
          <w:cols w:num="3" w:space="426"/>
          <w:docGrid w:type="lines" w:linePitch="312"/>
        </w:sectPr>
      </w:pPr>
    </w:p>
    <w:p w:rsidR="0061088A" w:rsidRPr="00A65F38" w:rsidRDefault="0061088A">
      <w:pPr>
        <w:jc w:val="left"/>
        <w:rPr>
          <w:szCs w:val="21"/>
        </w:rPr>
      </w:pPr>
    </w:p>
    <w:sectPr w:rsidR="0061088A" w:rsidRPr="00A65F38" w:rsidSect="00A65F38">
      <w:pgSz w:w="11906" w:h="16838"/>
      <w:pgMar w:top="1157" w:right="1800" w:bottom="1157" w:left="1800" w:header="851" w:footer="992" w:gutter="0"/>
      <w:pgNumType w:start="1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CBA" w:rsidRDefault="007B1CBA">
      <w:r>
        <w:separator/>
      </w:r>
    </w:p>
  </w:endnote>
  <w:endnote w:type="continuationSeparator" w:id="0">
    <w:p w:rsidR="007B1CBA" w:rsidRDefault="007B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8A" w:rsidRDefault="007B1CB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:rsidR="0061088A" w:rsidRDefault="0061088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8A" w:rsidRDefault="007B1CB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65F38" w:rsidRPr="00A65F38">
      <w:rPr>
        <w:noProof/>
        <w:lang w:val="zh-CN"/>
      </w:rPr>
      <w:t>2</w:t>
    </w:r>
    <w:r>
      <w:fldChar w:fldCharType="end"/>
    </w:r>
  </w:p>
  <w:p w:rsidR="0061088A" w:rsidRDefault="006108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CBA" w:rsidRDefault="007B1CBA">
      <w:r>
        <w:separator/>
      </w:r>
    </w:p>
  </w:footnote>
  <w:footnote w:type="continuationSeparator" w:id="0">
    <w:p w:rsidR="007B1CBA" w:rsidRDefault="007B1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A66D47"/>
    <w:rsid w:val="0061088A"/>
    <w:rsid w:val="007B1CBA"/>
    <w:rsid w:val="00A65F38"/>
    <w:rsid w:val="0C7E581B"/>
    <w:rsid w:val="0D7C7040"/>
    <w:rsid w:val="12F57056"/>
    <w:rsid w:val="2CA66D47"/>
    <w:rsid w:val="2D254F33"/>
    <w:rsid w:val="46BA0D30"/>
    <w:rsid w:val="571D7C7E"/>
    <w:rsid w:val="6958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F9536"/>
  <w15:docId w15:val="{BC10768A-DB8C-48A8-BCB1-B513C584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1176</Characters>
  <Application>Microsoft Office Word</Application>
  <DocSecurity>0</DocSecurity>
  <Lines>9</Lines>
  <Paragraphs>2</Paragraphs>
  <ScaleCrop>false</ScaleCrop>
  <Company>微软中国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阿力</dc:creator>
  <cp:lastModifiedBy>Administrator</cp:lastModifiedBy>
  <cp:revision>2</cp:revision>
  <dcterms:created xsi:type="dcterms:W3CDTF">2022-03-18T00:48:00Z</dcterms:created>
  <dcterms:modified xsi:type="dcterms:W3CDTF">2022-03-18T00:48:00Z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A2467D5E09204F7E9EB7DD8FE09D6519</vt:lpwstr>
  </property>
</Properties>
</file>