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  <w:t>2021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年常州市教育局上半年申请认定教师资格人员</w:t>
      </w:r>
    </w:p>
    <w:p>
      <w:pPr>
        <w:pStyle w:val="4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体检通知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各有关人员：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按我省规定，</w:t>
      </w:r>
      <w:r>
        <w:rPr>
          <w:rFonts w:ascii="微软雅黑" w:hAnsi="微软雅黑" w:eastAsia="微软雅黑" w:cs="微软雅黑"/>
          <w:color w:val="333333"/>
          <w:szCs w:val="21"/>
        </w:rPr>
        <w:t>2021</w:t>
      </w:r>
      <w:r>
        <w:rPr>
          <w:rFonts w:hint="eastAsia" w:ascii="微软雅黑" w:hAnsi="微软雅黑" w:eastAsia="微软雅黑" w:cs="微软雅黑"/>
          <w:color w:val="333333"/>
          <w:szCs w:val="21"/>
        </w:rPr>
        <w:t>年我市中小学教师资格认定分两次进行。现将上半年申请认定高中、中职、中职实习指导教师资格体检（初中以下教师资格证体检请关注户籍所在辖市区教育网）的有关要求通知如下：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一、体检时间与地点</w:t>
      </w:r>
      <w:r>
        <w:rPr>
          <w:rFonts w:ascii="微软雅黑" w:hAnsi="微软雅黑" w:eastAsia="微软雅黑" w:cs="微软雅黑"/>
          <w:b/>
          <w:bCs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时间：</w:t>
      </w:r>
      <w:r>
        <w:rPr>
          <w:rFonts w:ascii="微软雅黑" w:hAnsi="微软雅黑" w:eastAsia="微软雅黑" w:cs="微软雅黑"/>
          <w:color w:val="333333"/>
          <w:szCs w:val="21"/>
        </w:rPr>
        <w:t>2021</w:t>
      </w:r>
      <w:r>
        <w:rPr>
          <w:rFonts w:hint="eastAsia" w:ascii="微软雅黑" w:hAnsi="微软雅黑" w:eastAsia="微软雅黑" w:cs="微软雅黑"/>
          <w:color w:val="333333"/>
          <w:szCs w:val="21"/>
        </w:rPr>
        <w:t>年</w:t>
      </w:r>
      <w:r>
        <w:rPr>
          <w:rFonts w:ascii="微软雅黑" w:hAnsi="微软雅黑" w:eastAsia="微软雅黑" w:cs="微软雅黑"/>
          <w:color w:val="333333"/>
          <w:szCs w:val="21"/>
        </w:rPr>
        <w:t>7</w:t>
      </w:r>
      <w:r>
        <w:rPr>
          <w:rFonts w:hint="eastAsia" w:ascii="微软雅黑" w:hAnsi="微软雅黑" w:eastAsia="微软雅黑" w:cs="微软雅黑"/>
          <w:color w:val="333333"/>
          <w:szCs w:val="21"/>
        </w:rPr>
        <w:t>月</w:t>
      </w:r>
      <w:r>
        <w:rPr>
          <w:rFonts w:ascii="微软雅黑" w:hAnsi="微软雅黑" w:eastAsia="微软雅黑" w:cs="微软雅黑"/>
          <w:color w:val="333333"/>
          <w:szCs w:val="21"/>
        </w:rPr>
        <w:t>5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日、</w:t>
      </w:r>
      <w:r>
        <w:rPr>
          <w:rFonts w:ascii="微软雅黑" w:hAnsi="微软雅黑" w:eastAsia="微软雅黑" w:cs="微软雅黑"/>
          <w:color w:val="333333"/>
          <w:szCs w:val="21"/>
        </w:rPr>
        <w:t>6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333333"/>
          <w:szCs w:val="21"/>
        </w:rPr>
        <w:t>上午</w:t>
      </w:r>
      <w:r>
        <w:rPr>
          <w:rFonts w:ascii="微软雅黑" w:hAnsi="微软雅黑" w:eastAsia="微软雅黑" w:cs="微软雅黑"/>
          <w:color w:val="333333"/>
          <w:szCs w:val="21"/>
        </w:rPr>
        <w:t>07:15-9:00</w:t>
      </w:r>
      <w:r>
        <w:rPr>
          <w:rFonts w:hint="eastAsia" w:ascii="微软雅黑" w:hAnsi="微软雅黑" w:eastAsia="微软雅黑" w:cs="微软雅黑"/>
          <w:color w:val="333333"/>
          <w:szCs w:val="21"/>
        </w:rPr>
        <w:t>（个人体检的具体时间将于</w:t>
      </w:r>
      <w:r>
        <w:rPr>
          <w:rFonts w:ascii="微软雅黑" w:hAnsi="微软雅黑" w:eastAsia="微软雅黑" w:cs="微软雅黑"/>
          <w:color w:val="333333"/>
          <w:szCs w:val="21"/>
        </w:rPr>
        <w:t>7</w:t>
      </w:r>
      <w:r>
        <w:rPr>
          <w:rFonts w:hint="eastAsia" w:ascii="微软雅黑" w:hAnsi="微软雅黑" w:eastAsia="微软雅黑" w:cs="微软雅黑"/>
          <w:color w:val="333333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日前以短信告知，请务必保证网报时填的手机号码准确、畅通）。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地点：武进人民医院（常州市天宁区永宁北路</w:t>
      </w:r>
      <w:r>
        <w:rPr>
          <w:rFonts w:ascii="微软雅黑" w:hAnsi="微软雅黑" w:eastAsia="微软雅黑" w:cs="微软雅黑"/>
          <w:color w:val="333333"/>
          <w:szCs w:val="21"/>
        </w:rPr>
        <w:t>2</w:t>
      </w:r>
      <w:r>
        <w:rPr>
          <w:rFonts w:hint="eastAsia" w:ascii="微软雅黑" w:hAnsi="微软雅黑" w:eastAsia="微软雅黑" w:cs="微软雅黑"/>
          <w:color w:val="333333"/>
          <w:szCs w:val="21"/>
        </w:rPr>
        <w:t>号，常州火车站北广场到医院约</w:t>
      </w:r>
      <w:r>
        <w:rPr>
          <w:rFonts w:ascii="微软雅黑" w:hAnsi="微软雅黑" w:eastAsia="微软雅黑" w:cs="微软雅黑"/>
          <w:color w:val="333333"/>
          <w:szCs w:val="21"/>
        </w:rPr>
        <w:t>100</w:t>
      </w:r>
      <w:r>
        <w:rPr>
          <w:rFonts w:hint="eastAsia" w:ascii="微软雅黑" w:hAnsi="微软雅黑" w:eastAsia="微软雅黑" w:cs="微软雅黑"/>
          <w:color w:val="333333"/>
          <w:szCs w:val="21"/>
        </w:rPr>
        <w:t>米）门诊三楼体检中心（从门诊大厅用身份证扫码进入，再向右乘自动扶梯或垂直电梯到达），在服务台报到、收费处交费。停车需按小时收费。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已经参加</w:t>
      </w:r>
      <w:r>
        <w:rPr>
          <w:rFonts w:ascii="微软雅黑" w:hAnsi="微软雅黑" w:eastAsia="微软雅黑" w:cs="微软雅黑"/>
          <w:color w:val="333333"/>
          <w:szCs w:val="21"/>
        </w:rPr>
        <w:t>2021</w:t>
      </w:r>
      <w:r>
        <w:rPr>
          <w:rFonts w:hint="eastAsia" w:ascii="微软雅黑" w:hAnsi="微软雅黑" w:eastAsia="微软雅黑" w:cs="微软雅黑"/>
          <w:color w:val="333333"/>
          <w:szCs w:val="21"/>
        </w:rPr>
        <w:t>年上半年常州市教育行政部门组织的新教师入职体检的人员，凭相关教育行政部门提供的体检合格证明，可免予重复体检。具体事宜可向相关教育行政部门咨询。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二、体检对象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ascii="微软雅黑" w:hAnsi="微软雅黑" w:eastAsia="微软雅黑" w:cs="微软雅黑"/>
          <w:color w:val="333333"/>
          <w:szCs w:val="21"/>
        </w:rPr>
        <w:t>2021</w:t>
      </w:r>
      <w:r>
        <w:rPr>
          <w:rFonts w:hint="eastAsia" w:ascii="微软雅黑" w:hAnsi="微软雅黑" w:eastAsia="微软雅黑" w:cs="微软雅黑"/>
          <w:color w:val="333333"/>
          <w:szCs w:val="21"/>
        </w:rPr>
        <w:t>年上半年申请认定教师资格的网报人员。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  <w:bookmarkStart w:id="0" w:name="_GoBack"/>
      <w:bookmarkEnd w:id="0"/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三、体检项目</w:t>
      </w:r>
      <w:r>
        <w:rPr>
          <w:rFonts w:ascii="微软雅黑" w:hAnsi="微软雅黑" w:eastAsia="微软雅黑" w:cs="微软雅黑"/>
          <w:b/>
          <w:bCs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ascii="微软雅黑" w:hAnsi="微软雅黑" w:eastAsia="微软雅黑" w:cs="微软雅黑"/>
          <w:color w:val="333333"/>
          <w:szCs w:val="21"/>
        </w:rPr>
        <w:t xml:space="preserve">1. </w:t>
      </w:r>
      <w:r>
        <w:rPr>
          <w:rFonts w:hint="eastAsia" w:ascii="微软雅黑" w:hAnsi="微软雅黑" w:eastAsia="微软雅黑" w:cs="微软雅黑"/>
          <w:color w:val="333333"/>
          <w:szCs w:val="21"/>
        </w:rPr>
        <w:t>临床：内科、外科、眼科、五官科、测血压；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2. </w:t>
      </w:r>
      <w:r>
        <w:rPr>
          <w:rFonts w:hint="eastAsia" w:ascii="微软雅黑" w:hAnsi="微软雅黑" w:eastAsia="微软雅黑" w:cs="微软雅黑"/>
          <w:color w:val="333333"/>
          <w:szCs w:val="21"/>
        </w:rPr>
        <w:t>心电图；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3. </w:t>
      </w:r>
      <w:r>
        <w:rPr>
          <w:rFonts w:hint="eastAsia" w:ascii="微软雅黑" w:hAnsi="微软雅黑" w:eastAsia="微软雅黑" w:cs="微软雅黑"/>
          <w:color w:val="333333"/>
          <w:szCs w:val="21"/>
        </w:rPr>
        <w:t>肝功能；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4. </w:t>
      </w:r>
      <w:r>
        <w:rPr>
          <w:rFonts w:hint="eastAsia" w:ascii="微软雅黑" w:hAnsi="微软雅黑" w:eastAsia="微软雅黑" w:cs="微软雅黑"/>
          <w:color w:val="333333"/>
          <w:szCs w:val="21"/>
        </w:rPr>
        <w:t>血糖；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ascii="微软雅黑" w:hAnsi="微软雅黑" w:eastAsia="微软雅黑" w:cs="微软雅黑"/>
          <w:color w:val="333333"/>
          <w:szCs w:val="21"/>
        </w:rPr>
        <w:t>5.</w:t>
      </w:r>
      <w:r>
        <w:rPr>
          <w:rFonts w:hint="eastAsia" w:ascii="微软雅黑" w:hAnsi="微软雅黑" w:eastAsia="微软雅黑" w:cs="微软雅黑"/>
          <w:color w:val="333333"/>
          <w:szCs w:val="21"/>
        </w:rPr>
        <w:t>肾功能；</w:t>
      </w:r>
      <w:r>
        <w:rPr>
          <w:rFonts w:ascii="微软雅黑" w:hAnsi="微软雅黑" w:eastAsia="微软雅黑" w:cs="微软雅黑"/>
          <w:color w:val="333333"/>
          <w:szCs w:val="21"/>
        </w:rPr>
        <w:t>6. B</w:t>
      </w:r>
      <w:r>
        <w:rPr>
          <w:rFonts w:hint="eastAsia" w:ascii="微软雅黑" w:hAnsi="微软雅黑" w:eastAsia="微软雅黑" w:cs="微软雅黑"/>
          <w:color w:val="333333"/>
          <w:szCs w:val="21"/>
        </w:rPr>
        <w:t>超；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7. </w:t>
      </w:r>
      <w:r>
        <w:rPr>
          <w:rFonts w:hint="eastAsia" w:ascii="微软雅黑" w:hAnsi="微软雅黑" w:eastAsia="微软雅黑" w:cs="微软雅黑"/>
          <w:color w:val="333333"/>
          <w:szCs w:val="21"/>
        </w:rPr>
        <w:t>胸片；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8. </w:t>
      </w:r>
      <w:r>
        <w:rPr>
          <w:rFonts w:hint="eastAsia" w:ascii="微软雅黑" w:hAnsi="微软雅黑" w:eastAsia="微软雅黑" w:cs="微软雅黑"/>
          <w:color w:val="333333"/>
          <w:szCs w:val="21"/>
        </w:rPr>
        <w:t>尿常规；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9. </w:t>
      </w:r>
      <w:r>
        <w:rPr>
          <w:rFonts w:hint="eastAsia" w:ascii="微软雅黑" w:hAnsi="微软雅黑" w:eastAsia="微软雅黑" w:cs="微软雅黑"/>
          <w:color w:val="333333"/>
          <w:szCs w:val="21"/>
        </w:rPr>
        <w:t>血常规。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四、体检要求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（一）准备工作：请佩戴口罩，带好身份证原件、《江苏省教师资格申请人员体检表》（详见附件</w:t>
      </w:r>
      <w:r>
        <w:rPr>
          <w:rFonts w:ascii="微软雅黑" w:hAnsi="微软雅黑" w:eastAsia="微软雅黑" w:cs="微软雅黑"/>
          <w:color w:val="333333"/>
          <w:szCs w:val="21"/>
        </w:rPr>
        <w:t>2</w:t>
      </w:r>
      <w:r>
        <w:rPr>
          <w:rFonts w:hint="eastAsia" w:ascii="微软雅黑" w:hAnsi="微软雅黑" w:eastAsia="微软雅黑" w:cs="微软雅黑"/>
          <w:color w:val="333333"/>
          <w:szCs w:val="21"/>
        </w:rPr>
        <w:t>，</w:t>
      </w:r>
      <w:r>
        <w:rPr>
          <w:rFonts w:ascii="微软雅黑" w:hAnsi="微软雅黑" w:eastAsia="微软雅黑" w:cs="微软雅黑"/>
          <w:color w:val="333333"/>
          <w:szCs w:val="21"/>
        </w:rPr>
        <w:t>A4</w:t>
      </w:r>
      <w:r>
        <w:rPr>
          <w:rFonts w:hint="eastAsia" w:ascii="微软雅黑" w:hAnsi="微软雅黑" w:eastAsia="微软雅黑" w:cs="微软雅黑"/>
          <w:color w:val="333333"/>
          <w:szCs w:val="21"/>
        </w:rPr>
        <w:t>纸双面打印）、《流行病学调查问卷及诊疗告知承诺书》（详见附件</w:t>
      </w:r>
      <w:r>
        <w:rPr>
          <w:rFonts w:ascii="微软雅黑" w:hAnsi="微软雅黑" w:eastAsia="微软雅黑" w:cs="微软雅黑"/>
          <w:color w:val="333333"/>
          <w:szCs w:val="21"/>
        </w:rPr>
        <w:t>3</w:t>
      </w:r>
      <w:r>
        <w:rPr>
          <w:rFonts w:hint="eastAsia" w:ascii="微软雅黑" w:hAnsi="微软雅黑" w:eastAsia="微软雅黑" w:cs="微软雅黑"/>
          <w:color w:val="333333"/>
          <w:szCs w:val="21"/>
        </w:rPr>
        <w:t>，</w:t>
      </w:r>
      <w:r>
        <w:rPr>
          <w:rFonts w:ascii="微软雅黑" w:hAnsi="微软雅黑" w:eastAsia="微软雅黑" w:cs="微软雅黑"/>
          <w:color w:val="333333"/>
          <w:szCs w:val="21"/>
        </w:rPr>
        <w:t>A4</w:t>
      </w:r>
      <w:r>
        <w:rPr>
          <w:rFonts w:hint="eastAsia" w:ascii="微软雅黑" w:hAnsi="微软雅黑" w:eastAsia="微软雅黑" w:cs="微软雅黑"/>
          <w:color w:val="333333"/>
          <w:szCs w:val="21"/>
        </w:rPr>
        <w:t>纸打印）。在体检表的右上角编号栏填写网上申请统一报名号（并加注“常州市教育局”），填写姓名、性别、年龄、婚否、民族、籍贯、现住所、联系电话、既往病史，并粘贴好照片，在体检报到处领取体检单（含</w:t>
      </w:r>
      <w:r>
        <w:rPr>
          <w:rFonts w:ascii="微软雅黑" w:hAnsi="微软雅黑" w:eastAsia="微软雅黑" w:cs="微软雅黑"/>
          <w:color w:val="333333"/>
          <w:szCs w:val="21"/>
        </w:rPr>
        <w:t>B</w:t>
      </w:r>
      <w:r>
        <w:rPr>
          <w:rFonts w:hint="eastAsia" w:ascii="微软雅黑" w:hAnsi="微软雅黑" w:eastAsia="微软雅黑" w:cs="微软雅黑"/>
          <w:color w:val="333333"/>
          <w:szCs w:val="21"/>
        </w:rPr>
        <w:t>超单、心电图单、化验单），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Cs w:val="21"/>
        </w:rPr>
        <w:t>收费处缴费（中小学教师资格体检费为</w:t>
      </w:r>
      <w:r>
        <w:rPr>
          <w:rFonts w:ascii="微软雅黑" w:hAnsi="微软雅黑" w:eastAsia="微软雅黑" w:cs="微软雅黑"/>
          <w:color w:val="333333"/>
          <w:szCs w:val="21"/>
        </w:rPr>
        <w:t>280</w:t>
      </w:r>
      <w:r>
        <w:rPr>
          <w:rFonts w:hint="eastAsia" w:ascii="微软雅黑" w:hAnsi="微软雅黑" w:eastAsia="微软雅黑" w:cs="微软雅黑"/>
          <w:color w:val="333333"/>
          <w:szCs w:val="21"/>
        </w:rPr>
        <w:t>元</w:t>
      </w:r>
      <w:r>
        <w:rPr>
          <w:rFonts w:ascii="微软雅黑" w:hAnsi="微软雅黑" w:eastAsia="微软雅黑" w:cs="微软雅黑"/>
          <w:color w:val="333333"/>
          <w:szCs w:val="21"/>
        </w:rPr>
        <w:t>/</w:t>
      </w:r>
      <w:r>
        <w:rPr>
          <w:rFonts w:hint="eastAsia" w:ascii="微软雅黑" w:hAnsi="微软雅黑" w:eastAsia="微软雅黑" w:cs="微软雅黑"/>
          <w:color w:val="333333"/>
          <w:szCs w:val="21"/>
        </w:rPr>
        <w:t>人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hint="eastAsia" w:ascii="微软雅黑" w:hAnsi="微软雅黑" w:eastAsia="微软雅黑" w:cs="微软雅黑"/>
          <w:color w:val="333333"/>
          <w:szCs w:val="21"/>
        </w:rPr>
        <w:t>由体检医院按物价部门核定的收费标准收取）。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（二）体检人员听从医院体检中心工作人员的引导和安排，配合做好疫情防控的检查。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（三）可灵活机动完成体检项目，先在人少的体检项目处体检，直至做完所有体检项目。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（四）体检结束后应把体检表留在体检中心交表处，体检表作为终审材料之一，不需要领回。联系电话：</w:t>
      </w:r>
      <w:r>
        <w:rPr>
          <w:rFonts w:ascii="微软雅黑" w:hAnsi="微软雅黑" w:eastAsia="微软雅黑" w:cs="微软雅黑"/>
          <w:color w:val="333333"/>
          <w:szCs w:val="21"/>
        </w:rPr>
        <w:t>0519-85579185</w:t>
      </w:r>
      <w:r>
        <w:rPr>
          <w:rFonts w:hint="eastAsia" w:ascii="微软雅黑" w:hAnsi="微软雅黑" w:eastAsia="微软雅黑" w:cs="微软雅黑"/>
          <w:color w:val="333333"/>
          <w:szCs w:val="21"/>
        </w:rPr>
        <w:t>，</w:t>
      </w:r>
      <w:r>
        <w:rPr>
          <w:rFonts w:ascii="微软雅黑" w:hAnsi="微软雅黑" w:eastAsia="微软雅黑" w:cs="微软雅黑"/>
          <w:color w:val="333333"/>
          <w:szCs w:val="21"/>
        </w:rPr>
        <w:t>0519-85356726</w:t>
      </w:r>
      <w:r>
        <w:rPr>
          <w:rFonts w:hint="eastAsia" w:ascii="微软雅黑" w:hAnsi="微软雅黑" w:eastAsia="微软雅黑" w:cs="微软雅黑"/>
          <w:color w:val="333333"/>
          <w:szCs w:val="21"/>
        </w:rPr>
        <w:t>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（五）未在指定时间内按要求参加体检的人员，视为自动放弃。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ascii="微软雅黑" w:hAnsi="微软雅黑" w:eastAsia="微软雅黑" w:cs="微软雅黑"/>
          <w:b/>
          <w:bCs/>
          <w:color w:val="333333"/>
          <w:szCs w:val="21"/>
        </w:rPr>
        <w:t> 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五、注意事项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（二）须自觉遵守纪律，维护秩序，不随地扔垃圾，不高声喧哗，不损坏公物。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（三）体检隔天晚上</w:t>
      </w:r>
      <w:r>
        <w:rPr>
          <w:rFonts w:ascii="微软雅黑" w:hAnsi="微软雅黑" w:eastAsia="微软雅黑" w:cs="微软雅黑"/>
          <w:color w:val="333333"/>
          <w:szCs w:val="21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点以后禁食，体检当天早上抽血、</w:t>
      </w:r>
      <w:r>
        <w:rPr>
          <w:rFonts w:ascii="微软雅黑" w:hAnsi="微软雅黑" w:eastAsia="微软雅黑" w:cs="微软雅黑"/>
          <w:color w:val="333333"/>
          <w:szCs w:val="21"/>
        </w:rPr>
        <w:t>B</w:t>
      </w:r>
      <w:r>
        <w:rPr>
          <w:rFonts w:hint="eastAsia" w:ascii="微软雅黑" w:hAnsi="微软雅黑" w:eastAsia="微软雅黑" w:cs="微软雅黑"/>
          <w:color w:val="333333"/>
          <w:szCs w:val="21"/>
        </w:rPr>
        <w:t>超两项做完后才能进食（医院提供早餐）。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六、相关政策</w:t>
      </w:r>
      <w:r>
        <w:rPr>
          <w:rFonts w:ascii="微软雅黑" w:hAnsi="微软雅黑" w:eastAsia="微软雅黑" w:cs="微软雅黑"/>
          <w:b/>
          <w:bCs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（一）体检项目、办法、程序和标准严格按江苏省教育厅《关于做好教师资格认定体检工作的通知》（苏教师〔</w:t>
      </w:r>
      <w:r>
        <w:rPr>
          <w:rFonts w:ascii="微软雅黑" w:hAnsi="微软雅黑" w:eastAsia="微软雅黑" w:cs="微软雅黑"/>
          <w:color w:val="333333"/>
          <w:szCs w:val="21"/>
        </w:rPr>
        <w:t>2002</w:t>
      </w:r>
      <w:r>
        <w:rPr>
          <w:rFonts w:hint="eastAsia" w:ascii="微软雅黑" w:hAnsi="微软雅黑" w:eastAsia="微软雅黑" w:cs="微软雅黑"/>
          <w:color w:val="333333"/>
          <w:szCs w:val="21"/>
        </w:rPr>
        <w:t>〕</w:t>
      </w:r>
      <w:r>
        <w:rPr>
          <w:rFonts w:ascii="微软雅黑" w:hAnsi="微软雅黑" w:eastAsia="微软雅黑" w:cs="微软雅黑"/>
          <w:color w:val="333333"/>
          <w:szCs w:val="21"/>
        </w:rPr>
        <w:t>59</w:t>
      </w:r>
      <w:r>
        <w:rPr>
          <w:rFonts w:hint="eastAsia" w:ascii="微软雅黑" w:hAnsi="微软雅黑" w:eastAsia="微软雅黑" w:cs="微软雅黑"/>
          <w:color w:val="333333"/>
          <w:szCs w:val="21"/>
        </w:rPr>
        <w:t>号）和《省教育厅关于申请教师资格认定人员体检取消乙肝项目检测的通知》（苏教人〔</w:t>
      </w:r>
      <w:r>
        <w:rPr>
          <w:rFonts w:ascii="微软雅黑" w:hAnsi="微软雅黑" w:eastAsia="微软雅黑" w:cs="微软雅黑"/>
          <w:color w:val="333333"/>
          <w:szCs w:val="21"/>
        </w:rPr>
        <w:t>2010</w:t>
      </w:r>
      <w:r>
        <w:rPr>
          <w:rFonts w:hint="eastAsia" w:ascii="微软雅黑" w:hAnsi="微软雅黑" w:eastAsia="微软雅黑" w:cs="微软雅黑"/>
          <w:color w:val="333333"/>
          <w:szCs w:val="21"/>
        </w:rPr>
        <w:t>〕</w:t>
      </w:r>
      <w:r>
        <w:rPr>
          <w:rFonts w:ascii="微软雅黑" w:hAnsi="微软雅黑" w:eastAsia="微软雅黑" w:cs="微软雅黑"/>
          <w:color w:val="333333"/>
          <w:szCs w:val="21"/>
        </w:rPr>
        <w:t>14</w:t>
      </w:r>
      <w:r>
        <w:rPr>
          <w:rFonts w:hint="eastAsia" w:ascii="微软雅黑" w:hAnsi="微软雅黑" w:eastAsia="微软雅黑" w:cs="微软雅黑"/>
          <w:color w:val="333333"/>
          <w:szCs w:val="21"/>
        </w:rPr>
        <w:t>号）文件要求进行。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（二）申请教师资格的人员，均应进行体检。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（五）未参加教师资格认定机构组织的体检，其擅自体检的结论一律不予认可。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（六）体检表“既往病史”一栏，申请人应如实填写。如有隐瞒病情，不符合认定条件者取消教师资格，按弄虚作假、骗取教师资格处理，撤销其教师资格。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（七）体检表由教师资格认定机构归档保存，不退还本人。再次申请教师资格者必须重新体检。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21"/>
    <w:rsid w:val="0008459C"/>
    <w:rsid w:val="00101FE1"/>
    <w:rsid w:val="003E5AE8"/>
    <w:rsid w:val="00541E43"/>
    <w:rsid w:val="00556AA3"/>
    <w:rsid w:val="00606207"/>
    <w:rsid w:val="00670305"/>
    <w:rsid w:val="007F1321"/>
    <w:rsid w:val="0083796E"/>
    <w:rsid w:val="008E77DF"/>
    <w:rsid w:val="009E6095"/>
    <w:rsid w:val="00A921C0"/>
    <w:rsid w:val="00AC02E9"/>
    <w:rsid w:val="00B91219"/>
    <w:rsid w:val="00BE68F0"/>
    <w:rsid w:val="00C57330"/>
    <w:rsid w:val="00E131A1"/>
    <w:rsid w:val="00E877EB"/>
    <w:rsid w:val="00EE229B"/>
    <w:rsid w:val="00FC4668"/>
    <w:rsid w:val="00FE19F6"/>
    <w:rsid w:val="01F67C9C"/>
    <w:rsid w:val="0A181F98"/>
    <w:rsid w:val="0A346A3E"/>
    <w:rsid w:val="0DCA6498"/>
    <w:rsid w:val="102912C5"/>
    <w:rsid w:val="107A58BE"/>
    <w:rsid w:val="11F0075C"/>
    <w:rsid w:val="128903A3"/>
    <w:rsid w:val="13036AA8"/>
    <w:rsid w:val="14F05EFB"/>
    <w:rsid w:val="166557DA"/>
    <w:rsid w:val="17751521"/>
    <w:rsid w:val="18150DA4"/>
    <w:rsid w:val="188558DF"/>
    <w:rsid w:val="189974A9"/>
    <w:rsid w:val="1AED3267"/>
    <w:rsid w:val="1AFD68D9"/>
    <w:rsid w:val="1D27703D"/>
    <w:rsid w:val="1D8F574D"/>
    <w:rsid w:val="1DDA4F56"/>
    <w:rsid w:val="1E917366"/>
    <w:rsid w:val="1EF7533A"/>
    <w:rsid w:val="1F141F9D"/>
    <w:rsid w:val="200971B5"/>
    <w:rsid w:val="23E0029F"/>
    <w:rsid w:val="25557827"/>
    <w:rsid w:val="289057AA"/>
    <w:rsid w:val="28970112"/>
    <w:rsid w:val="28CF5C8F"/>
    <w:rsid w:val="2B857C46"/>
    <w:rsid w:val="2C095C41"/>
    <w:rsid w:val="2DD406FE"/>
    <w:rsid w:val="2F8133A2"/>
    <w:rsid w:val="2FC24C99"/>
    <w:rsid w:val="30483B3E"/>
    <w:rsid w:val="336F25B0"/>
    <w:rsid w:val="36811427"/>
    <w:rsid w:val="37C273C2"/>
    <w:rsid w:val="3A9A0C8F"/>
    <w:rsid w:val="3C416847"/>
    <w:rsid w:val="3CC1371D"/>
    <w:rsid w:val="3E231437"/>
    <w:rsid w:val="3E90543C"/>
    <w:rsid w:val="3FE10D51"/>
    <w:rsid w:val="41C7027C"/>
    <w:rsid w:val="48936B02"/>
    <w:rsid w:val="4E6D1471"/>
    <w:rsid w:val="4EE34ADD"/>
    <w:rsid w:val="5116200F"/>
    <w:rsid w:val="51CF3A69"/>
    <w:rsid w:val="526F61B9"/>
    <w:rsid w:val="55B56782"/>
    <w:rsid w:val="576B2040"/>
    <w:rsid w:val="58662350"/>
    <w:rsid w:val="58911C9F"/>
    <w:rsid w:val="58FD18CF"/>
    <w:rsid w:val="594B35FA"/>
    <w:rsid w:val="5B1F365E"/>
    <w:rsid w:val="5C5A0051"/>
    <w:rsid w:val="63FC7F3D"/>
    <w:rsid w:val="67426BF4"/>
    <w:rsid w:val="6BBD586F"/>
    <w:rsid w:val="6C2A0F50"/>
    <w:rsid w:val="6E345613"/>
    <w:rsid w:val="6E8B0BE5"/>
    <w:rsid w:val="70DB1E60"/>
    <w:rsid w:val="71661EC6"/>
    <w:rsid w:val="71ED48D8"/>
    <w:rsid w:val="733D49B0"/>
    <w:rsid w:val="7382421C"/>
    <w:rsid w:val="74655704"/>
    <w:rsid w:val="74656E93"/>
    <w:rsid w:val="76221501"/>
    <w:rsid w:val="774A6AE4"/>
    <w:rsid w:val="77736A0D"/>
    <w:rsid w:val="79752251"/>
    <w:rsid w:val="7A3211D3"/>
    <w:rsid w:val="7DBD1490"/>
    <w:rsid w:val="7DF547DA"/>
    <w:rsid w:val="7F1E23F5"/>
    <w:rsid w:val="7FC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2</Pages>
  <Words>253</Words>
  <Characters>1443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2019-06-25T04:45:00Z</dcterms:created>
  <dc:creator>pc-3-1027</dc:creator>
  <cp:lastModifiedBy>:-D</cp:lastModifiedBy>
  <dcterms:modified xsi:type="dcterms:W3CDTF">2021-04-07T07:26:05Z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