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1099"/>
        <w:gridCol w:w="1726"/>
        <w:gridCol w:w="1029"/>
        <w:gridCol w:w="4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1" w:beforeAutospacing="0" w:after="0" w:afterAutospacing="0" w:line="450" w:lineRule="atLeast"/>
              <w:ind w:left="0" w:right="0"/>
              <w:jc w:val="center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Style w:val="5"/>
                <w:rFonts w:ascii="文泉驛等寬正黑" w:hAnsi="文泉驛等寬正黑" w:eastAsia="文泉驛等寬正黑" w:cs="文泉驛等寬正黑"/>
                <w:color w:val="333333"/>
                <w:sz w:val="24"/>
                <w:szCs w:val="24"/>
                <w:u w:val="none"/>
                <w:bdr w:val="none" w:color="auto" w:sz="0" w:space="0"/>
              </w:rPr>
              <w:t>系</w:t>
            </w:r>
            <w:r>
              <w:rPr>
                <w:rStyle w:val="5"/>
                <w:rFonts w:ascii="serif" w:hAnsi="serif" w:eastAsia="serif" w:cs="serif"/>
                <w:color w:val="333333"/>
                <w:sz w:val="24"/>
                <w:szCs w:val="24"/>
                <w:u w:val="none"/>
                <w:bdr w:val="none" w:color="auto" w:sz="0" w:space="0"/>
              </w:rPr>
              <w:t>/</w:t>
            </w:r>
            <w:r>
              <w:rPr>
                <w:rStyle w:val="5"/>
                <w:rFonts w:hint="default" w:ascii="文泉驛等寬正黑" w:hAnsi="文泉驛等寬正黑" w:eastAsia="文泉驛等寬正黑" w:cs="文泉驛等寬正黑"/>
                <w:color w:val="333333"/>
                <w:sz w:val="24"/>
                <w:szCs w:val="24"/>
                <w:u w:val="none"/>
                <w:bdr w:val="none" w:color="auto" w:sz="0" w:space="0"/>
              </w:rPr>
              <w:t>平台</w:t>
            </w: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450" w:lineRule="atLeast"/>
              <w:ind w:left="0" w:right="0"/>
              <w:jc w:val="center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文泉驛等寬正黑" w:hAnsi="文泉驛等寬正黑" w:eastAsia="文泉驛等寬正黑" w:cs="文泉驛等寬正黑"/>
                <w:color w:val="333333"/>
                <w:sz w:val="24"/>
                <w:szCs w:val="24"/>
                <w:u w:val="none"/>
                <w:bdr w:val="none" w:color="auto" w:sz="0" w:space="0"/>
              </w:rPr>
              <w:t>所学专业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450" w:lineRule="atLeast"/>
              <w:ind w:left="0" w:right="0"/>
              <w:jc w:val="center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文泉驛等寬正黑" w:hAnsi="文泉驛等寬正黑" w:eastAsia="文泉驛等寬正黑" w:cs="文泉驛等寬正黑"/>
                <w:color w:val="333333"/>
                <w:sz w:val="24"/>
                <w:szCs w:val="24"/>
                <w:u w:val="none"/>
                <w:bdr w:val="none" w:color="auto" w:sz="0" w:space="0"/>
              </w:rPr>
              <w:t>引进层次</w:t>
            </w:r>
          </w:p>
        </w:tc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450" w:lineRule="atLeast"/>
              <w:ind w:left="0" w:right="0"/>
              <w:jc w:val="center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文泉驛等寬正黑" w:hAnsi="文泉驛等寬正黑" w:eastAsia="文泉驛等寬正黑" w:cs="文泉驛等寬正黑"/>
                <w:color w:val="333333"/>
                <w:sz w:val="24"/>
                <w:szCs w:val="24"/>
                <w:u w:val="none"/>
                <w:bdr w:val="none" w:color="auto" w:sz="0" w:space="0"/>
              </w:rPr>
              <w:t>名额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450" w:lineRule="atLeast"/>
              <w:ind w:left="0" w:right="0"/>
              <w:jc w:val="center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文泉驛等寬正黑" w:hAnsi="文泉驛等寬正黑" w:eastAsia="文泉驛等寬正黑" w:cs="文泉驛等寬正黑"/>
                <w:color w:val="333333"/>
                <w:sz w:val="24"/>
                <w:szCs w:val="24"/>
                <w:u w:val="none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10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Fonts w:hint="default" w:ascii="文泉驛等寬正黑" w:hAnsi="文泉驛等寬正黑" w:eastAsia="文泉驛等寬正黑" w:cs="文泉驛等寬正黑"/>
                <w:color w:val="333333"/>
                <w:sz w:val="24"/>
                <w:szCs w:val="24"/>
                <w:u w:val="none"/>
                <w:bdr w:val="none" w:color="auto" w:sz="0" w:space="0"/>
              </w:rPr>
              <w:t>生理学系</w:t>
            </w:r>
          </w:p>
        </w:tc>
        <w:tc>
          <w:tcPr>
            <w:tcW w:w="109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450" w:lineRule="atLeast"/>
              <w:ind w:left="0" w:right="0"/>
              <w:jc w:val="center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Fonts w:hint="default" w:ascii="文泉驛等寬正黑" w:hAnsi="文泉驛等寬正黑" w:eastAsia="文泉驛等寬正黑" w:cs="文泉驛等寬正黑"/>
                <w:color w:val="333333"/>
                <w:sz w:val="24"/>
                <w:szCs w:val="24"/>
                <w:u w:val="none"/>
                <w:bdr w:val="none" w:color="auto" w:sz="0" w:space="0"/>
              </w:rPr>
              <w:t>药理学、生理学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450" w:lineRule="atLeast"/>
              <w:ind w:left="0" w:right="0"/>
              <w:jc w:val="center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Fonts w:hint="default" w:ascii="文泉驛等寬正黑" w:hAnsi="文泉驛等寬正黑" w:eastAsia="文泉驛等寬正黑" w:cs="文泉驛等寬正黑"/>
                <w:color w:val="333333"/>
                <w:sz w:val="24"/>
                <w:szCs w:val="24"/>
                <w:u w:val="none"/>
                <w:bdr w:val="none" w:color="auto" w:sz="0" w:space="0"/>
              </w:rPr>
              <w:t>高层次人才（特聘研究员、特聘副研究员）</w:t>
            </w:r>
          </w:p>
        </w:tc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450" w:lineRule="atLeast"/>
              <w:ind w:left="0" w:right="0"/>
              <w:jc w:val="center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Fonts w:hint="default" w:ascii="文泉驛等寬正黑" w:hAnsi="文泉驛等寬正黑" w:eastAsia="文泉驛等寬正黑" w:cs="文泉驛等寬正黑"/>
                <w:color w:val="333333"/>
                <w:sz w:val="24"/>
                <w:szCs w:val="24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7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101" w:afterAutospacing="0" w:line="450" w:lineRule="atLeast"/>
              <w:ind w:left="0" w:right="0"/>
              <w:jc w:val="left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Fonts w:hint="default" w:ascii="serif" w:hAnsi="serif" w:eastAsia="serif" w:cs="serif"/>
                <w:color w:val="545353"/>
                <w:sz w:val="24"/>
                <w:szCs w:val="24"/>
                <w:u w:val="none"/>
                <w:bdr w:val="none" w:color="auto" w:sz="0" w:space="0"/>
              </w:rPr>
              <w:t>1.</w:t>
            </w:r>
            <w:r>
              <w:rPr>
                <w:rFonts w:hint="default" w:ascii="文泉驛等寬正黑" w:hAnsi="文泉驛等寬正黑" w:eastAsia="文泉驛等寬正黑" w:cs="文泉驛等寬正黑"/>
                <w:color w:val="545353"/>
                <w:sz w:val="24"/>
                <w:szCs w:val="24"/>
                <w:u w:val="none"/>
                <w:bdr w:val="none" w:color="auto" w:sz="0" w:space="0"/>
              </w:rPr>
              <w:t>学术带头人具有海外三年以上留学经历，在专业领域有一定学术建树，可独立组建研究团队开展研究工作。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101" w:afterAutospacing="0" w:line="450" w:lineRule="atLeast"/>
              <w:ind w:left="0" w:right="0"/>
              <w:jc w:val="left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Fonts w:hint="default" w:ascii="serif" w:hAnsi="serif" w:eastAsia="serif" w:cs="serif"/>
                <w:color w:val="545353"/>
                <w:sz w:val="24"/>
                <w:szCs w:val="24"/>
                <w:u w:val="none"/>
                <w:bdr w:val="none" w:color="auto" w:sz="0" w:space="0"/>
              </w:rPr>
              <w:t>2.</w:t>
            </w:r>
            <w:r>
              <w:rPr>
                <w:rFonts w:hint="default" w:ascii="文泉驛等寬正黑" w:hAnsi="文泉驛等寬正黑" w:eastAsia="文泉驛等寬正黑" w:cs="文泉驛等寬正黑"/>
                <w:color w:val="545353"/>
                <w:sz w:val="24"/>
                <w:szCs w:val="24"/>
                <w:u w:val="none"/>
                <w:bdr w:val="none" w:color="auto" w:sz="0" w:space="0"/>
              </w:rPr>
              <w:t>符合特聘研究员、特聘副研究员聘任要求的优先考虑，全职从事科研和教学工作。特聘副研究员一般不超过</w:t>
            </w:r>
            <w:r>
              <w:rPr>
                <w:rFonts w:hint="default" w:ascii="serif" w:hAnsi="serif" w:eastAsia="serif" w:cs="serif"/>
                <w:color w:val="545353"/>
                <w:sz w:val="24"/>
                <w:szCs w:val="24"/>
                <w:u w:val="none"/>
                <w:bdr w:val="none" w:color="auto" w:sz="0" w:space="0"/>
              </w:rPr>
              <w:t>35</w:t>
            </w:r>
            <w:r>
              <w:rPr>
                <w:rFonts w:hint="default" w:ascii="文泉驛等寬正黑" w:hAnsi="文泉驛等寬正黑" w:eastAsia="文泉驛等寬正黑" w:cs="文泉驛等寬正黑"/>
                <w:color w:val="545353"/>
                <w:sz w:val="24"/>
                <w:szCs w:val="24"/>
                <w:u w:val="none"/>
                <w:bdr w:val="none" w:color="auto" w:sz="0" w:space="0"/>
              </w:rPr>
              <w:t>周岁，特聘研究员一般不超过</w:t>
            </w:r>
            <w:r>
              <w:rPr>
                <w:rFonts w:hint="default" w:ascii="serif" w:hAnsi="serif" w:eastAsia="serif" w:cs="serif"/>
                <w:color w:val="545353"/>
                <w:sz w:val="24"/>
                <w:szCs w:val="24"/>
                <w:u w:val="none"/>
                <w:bdr w:val="none" w:color="auto" w:sz="0" w:space="0"/>
              </w:rPr>
              <w:t>40</w:t>
            </w:r>
            <w:r>
              <w:rPr>
                <w:rFonts w:hint="default" w:ascii="文泉驛等寬正黑" w:hAnsi="文泉驛等寬正黑" w:eastAsia="文泉驛等寬正黑" w:cs="文泉驛等寬正黑"/>
                <w:color w:val="545353"/>
                <w:sz w:val="24"/>
                <w:szCs w:val="24"/>
                <w:u w:val="none"/>
                <w:bdr w:val="none" w:color="auto" w:sz="0" w:space="0"/>
              </w:rPr>
              <w:t>周岁。有海外留学背景者优先。条件特别优秀可以放宽年龄。我校特聘研究员、副研究员要求链接如下：</w:t>
            </w:r>
            <w:r>
              <w:rPr>
                <w:color w:val="545353"/>
                <w:sz w:val="24"/>
                <w:szCs w:val="24"/>
                <w:u w:val="single"/>
                <w:bdr w:val="none" w:color="auto" w:sz="0" w:space="0"/>
              </w:rPr>
              <w:fldChar w:fldCharType="begin"/>
            </w:r>
            <w:r>
              <w:rPr>
                <w:color w:val="545353"/>
                <w:sz w:val="24"/>
                <w:szCs w:val="24"/>
                <w:u w:val="single"/>
                <w:bdr w:val="none" w:color="auto" w:sz="0" w:space="0"/>
              </w:rPr>
              <w:instrText xml:space="preserve"> HYPERLINK "http://rsc.cpu.edu.cn/ca/73/c4824a51827/page.htm" </w:instrText>
            </w:r>
            <w:r>
              <w:rPr>
                <w:color w:val="545353"/>
                <w:sz w:val="24"/>
                <w:szCs w:val="24"/>
                <w:u w:val="singl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545353"/>
                <w:sz w:val="24"/>
                <w:szCs w:val="24"/>
                <w:u w:val="none"/>
                <w:bdr w:val="none" w:color="auto" w:sz="0" w:space="0"/>
              </w:rPr>
              <w:t>http://rsc.cpu.edu.cn/ca/73/c4824a51827/page.htm</w:t>
            </w:r>
            <w:r>
              <w:rPr>
                <w:color w:val="545353"/>
                <w:sz w:val="24"/>
                <w:szCs w:val="24"/>
                <w:u w:val="single"/>
                <w:bdr w:val="none" w:color="auto" w:sz="0" w:space="0"/>
              </w:rPr>
              <w:fldChar w:fldCharType="end"/>
            </w:r>
            <w:r>
              <w:rPr>
                <w:rFonts w:hint="default" w:ascii="文泉驛等寬正黑" w:hAnsi="文泉驛等寬正黑" w:eastAsia="文泉驛等寬正黑" w:cs="文泉驛等寬正黑"/>
                <w:color w:val="333333"/>
                <w:sz w:val="24"/>
                <w:szCs w:val="24"/>
                <w:u w:val="none"/>
                <w:bdr w:val="none" w:color="auto" w:sz="0" w:space="0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101" w:afterAutospacing="0" w:line="450" w:lineRule="atLeast"/>
              <w:ind w:left="0" w:right="0"/>
              <w:jc w:val="left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Fonts w:hint="default" w:ascii="serif" w:hAnsi="serif" w:eastAsia="serif" w:cs="serif"/>
                <w:color w:val="545353"/>
                <w:sz w:val="24"/>
                <w:szCs w:val="24"/>
                <w:u w:val="none"/>
                <w:bdr w:val="none" w:color="auto" w:sz="0" w:space="0"/>
              </w:rPr>
              <w:t>3.</w:t>
            </w:r>
            <w:r>
              <w:rPr>
                <w:rFonts w:hint="default" w:ascii="文泉驛等寬正黑" w:hAnsi="文泉驛等寬正黑" w:eastAsia="文泉驛等寬正黑" w:cs="文泉驛等寬正黑"/>
                <w:color w:val="545353"/>
                <w:sz w:val="24"/>
                <w:szCs w:val="24"/>
                <w:u w:val="none"/>
                <w:bdr w:val="none" w:color="auto" w:sz="0" w:space="0"/>
              </w:rPr>
              <w:t>讲师要求：国外获得博士学位或者博士后出站（临床药学专业可招聘国外</w:t>
            </w:r>
            <w:r>
              <w:rPr>
                <w:rFonts w:hint="default" w:ascii="serif" w:hAnsi="serif" w:eastAsia="serif" w:cs="serif"/>
                <w:color w:val="545353"/>
                <w:sz w:val="24"/>
                <w:szCs w:val="24"/>
                <w:u w:val="none"/>
                <w:bdr w:val="none" w:color="auto" w:sz="0" w:space="0"/>
              </w:rPr>
              <w:t>Pharm.D</w:t>
            </w:r>
            <w:r>
              <w:rPr>
                <w:rFonts w:hint="default" w:ascii="文泉驛等寬正黑" w:hAnsi="文泉驛等寬正黑" w:eastAsia="文泉驛等寬正黑" w:cs="文泉驛等寬正黑"/>
                <w:color w:val="545353"/>
                <w:sz w:val="24"/>
                <w:szCs w:val="24"/>
                <w:u w:val="none"/>
                <w:bdr w:val="none" w:color="auto" w:sz="0" w:space="0"/>
              </w:rPr>
              <w:t>学位）；符合我校教学科研要求，具有扎实的科</w:t>
            </w:r>
            <w:bookmarkStart w:id="0" w:name="_GoBack"/>
            <w:bookmarkEnd w:id="0"/>
            <w:r>
              <w:rPr>
                <w:rFonts w:hint="default" w:ascii="文泉驛等寬正黑" w:hAnsi="文泉驛等寬正黑" w:eastAsia="文泉驛等寬正黑" w:cs="文泉驛等寬正黑"/>
                <w:color w:val="545353"/>
                <w:sz w:val="24"/>
                <w:szCs w:val="24"/>
                <w:u w:val="none"/>
                <w:bdr w:val="none" w:color="auto" w:sz="0" w:space="0"/>
              </w:rPr>
              <w:t>研基础，能独立开展科研工作，全职从事科研和教学工作，一般不超过</w:t>
            </w:r>
            <w:r>
              <w:rPr>
                <w:rFonts w:hint="default" w:ascii="serif" w:hAnsi="serif" w:eastAsia="serif" w:cs="serif"/>
                <w:color w:val="545353"/>
                <w:sz w:val="24"/>
                <w:szCs w:val="24"/>
                <w:u w:val="none"/>
                <w:bdr w:val="none" w:color="auto" w:sz="0" w:space="0"/>
              </w:rPr>
              <w:t>35</w:t>
            </w:r>
            <w:r>
              <w:rPr>
                <w:rFonts w:hint="default" w:ascii="文泉驛等寬正黑" w:hAnsi="文泉驛等寬正黑" w:eastAsia="文泉驛等寬正黑" w:cs="文泉驛等寬正黑"/>
                <w:color w:val="545353"/>
                <w:sz w:val="24"/>
                <w:szCs w:val="24"/>
                <w:u w:val="none"/>
                <w:bdr w:val="none" w:color="auto" w:sz="0" w:space="0"/>
              </w:rPr>
              <w:t>周岁，事业编制。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450" w:lineRule="atLeast"/>
              <w:ind w:left="0" w:right="0"/>
              <w:jc w:val="left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Fonts w:hint="default" w:ascii="serif" w:hAnsi="serif" w:eastAsia="serif" w:cs="serif"/>
                <w:color w:val="545353"/>
                <w:sz w:val="24"/>
                <w:szCs w:val="24"/>
                <w:u w:val="none"/>
                <w:bdr w:val="none" w:color="auto" w:sz="0" w:space="0"/>
              </w:rPr>
              <w:t>4.</w:t>
            </w:r>
            <w:r>
              <w:rPr>
                <w:rFonts w:hint="default" w:ascii="文泉驛等寬正黑" w:hAnsi="文泉驛等寬正黑" w:eastAsia="文泉驛等寬正黑" w:cs="文泉驛等寬正黑"/>
                <w:color w:val="545353"/>
                <w:sz w:val="24"/>
                <w:szCs w:val="24"/>
                <w:u w:val="none"/>
                <w:bdr w:val="none" w:color="auto" w:sz="0" w:space="0"/>
              </w:rPr>
              <w:t>应聘简历请发送至邮箱：</w:t>
            </w:r>
            <w:r>
              <w:rPr>
                <w:rStyle w:val="5"/>
                <w:rFonts w:hint="default" w:ascii="serif" w:hAnsi="serif" w:eastAsia="serif" w:cs="serif"/>
                <w:color w:val="333333"/>
                <w:sz w:val="24"/>
                <w:szCs w:val="24"/>
                <w:u w:val="none"/>
                <w:bdr w:val="none" w:color="auto" w:sz="0" w:space="0"/>
              </w:rPr>
              <w:t>lcyxy20161031@sina.com</w:t>
            </w:r>
            <w:r>
              <w:rPr>
                <w:rFonts w:hint="default" w:ascii="文泉驛等寬正黑" w:hAnsi="文泉驛等寬正黑" w:eastAsia="文泉驛等寬正黑" w:cs="文泉驛等寬正黑"/>
                <w:color w:val="333333"/>
                <w:sz w:val="24"/>
                <w:szCs w:val="24"/>
                <w:u w:val="none"/>
                <w:bdr w:val="none" w:color="auto" w:sz="0" w:space="0"/>
              </w:rPr>
              <w:t>，请用“应聘</w:t>
            </w:r>
            <w:r>
              <w:rPr>
                <w:rFonts w:hint="default" w:ascii="serif" w:hAnsi="serif" w:eastAsia="serif" w:cs="serif"/>
                <w:color w:val="545353"/>
                <w:sz w:val="24"/>
                <w:szCs w:val="24"/>
                <w:u w:val="none"/>
                <w:bdr w:val="none" w:color="auto" w:sz="0" w:space="0"/>
              </w:rPr>
              <w:t>**</w:t>
            </w:r>
            <w:r>
              <w:rPr>
                <w:rFonts w:hint="default" w:ascii="文泉驛等寬正黑" w:hAnsi="文泉驛等寬正黑" w:eastAsia="文泉驛等寬正黑" w:cs="文泉驛等寬正黑"/>
                <w:color w:val="545353"/>
                <w:sz w:val="24"/>
                <w:szCs w:val="24"/>
                <w:u w:val="none"/>
                <w:bdr w:val="none" w:color="auto" w:sz="0" w:space="0"/>
              </w:rPr>
              <w:t>系</w:t>
            </w:r>
            <w:r>
              <w:rPr>
                <w:rFonts w:hint="default" w:ascii="serif" w:hAnsi="serif" w:eastAsia="serif" w:cs="serif"/>
                <w:color w:val="545353"/>
                <w:sz w:val="24"/>
                <w:szCs w:val="24"/>
                <w:u w:val="none"/>
                <w:bdr w:val="none" w:color="auto" w:sz="0" w:space="0"/>
              </w:rPr>
              <w:t>/</w:t>
            </w:r>
            <w:r>
              <w:rPr>
                <w:rFonts w:hint="default" w:ascii="文泉驛等寬正黑" w:hAnsi="文泉驛等寬正黑" w:eastAsia="文泉驛等寬正黑" w:cs="文泉驛等寬正黑"/>
                <w:color w:val="545353"/>
                <w:sz w:val="24"/>
                <w:szCs w:val="24"/>
                <w:u w:val="none"/>
                <w:bdr w:val="none" w:color="auto" w:sz="0" w:space="0"/>
              </w:rPr>
              <w:t>平台</w:t>
            </w:r>
            <w:r>
              <w:rPr>
                <w:rFonts w:hint="default" w:ascii="serif" w:hAnsi="serif" w:eastAsia="serif" w:cs="serif"/>
                <w:color w:val="545353"/>
                <w:sz w:val="24"/>
                <w:szCs w:val="24"/>
                <w:u w:val="none"/>
                <w:bdr w:val="none" w:color="auto" w:sz="0" w:space="0"/>
              </w:rPr>
              <w:t>+</w:t>
            </w:r>
            <w:r>
              <w:rPr>
                <w:rFonts w:hint="default" w:ascii="文泉驛等寬正黑" w:hAnsi="文泉驛等寬正黑" w:eastAsia="文泉驛等寬正黑" w:cs="文泉驛等寬正黑"/>
                <w:color w:val="545353"/>
                <w:sz w:val="24"/>
                <w:szCs w:val="24"/>
                <w:u w:val="none"/>
                <w:bdr w:val="none" w:color="auto" w:sz="0" w:space="0"/>
              </w:rPr>
              <w:t>岗位</w:t>
            </w:r>
            <w:r>
              <w:rPr>
                <w:rFonts w:hint="default" w:ascii="serif" w:hAnsi="serif" w:eastAsia="serif" w:cs="serif"/>
                <w:color w:val="545353"/>
                <w:sz w:val="24"/>
                <w:szCs w:val="24"/>
                <w:u w:val="none"/>
                <w:bdr w:val="none" w:color="auto" w:sz="0" w:space="0"/>
              </w:rPr>
              <w:t>+</w:t>
            </w:r>
            <w:r>
              <w:rPr>
                <w:rFonts w:hint="default" w:ascii="文泉驛等寬正黑" w:hAnsi="文泉驛等寬正黑" w:eastAsia="文泉驛等寬正黑" w:cs="文泉驛等寬正黑"/>
                <w:color w:val="545353"/>
                <w:sz w:val="24"/>
                <w:szCs w:val="24"/>
                <w:u w:val="none"/>
                <w:bdr w:val="none" w:color="auto" w:sz="0" w:space="0"/>
              </w:rPr>
              <w:t>姓名”格式命名邮件名称。联系电话：</w:t>
            </w:r>
            <w:r>
              <w:rPr>
                <w:rFonts w:hint="default" w:ascii="serif" w:hAnsi="serif" w:eastAsia="serif" w:cs="serif"/>
                <w:color w:val="545353"/>
                <w:sz w:val="24"/>
                <w:szCs w:val="24"/>
                <w:u w:val="none"/>
                <w:bdr w:val="none" w:color="auto" w:sz="0" w:space="0"/>
              </w:rPr>
              <w:t>025-86185653</w:t>
            </w:r>
            <w:r>
              <w:rPr>
                <w:rFonts w:hint="default" w:ascii="文泉驛等寬正黑" w:hAnsi="文泉驛等寬正黑" w:eastAsia="文泉驛等寬正黑" w:cs="文泉驛等寬正黑"/>
                <w:color w:val="545353"/>
                <w:sz w:val="24"/>
                <w:szCs w:val="24"/>
                <w:u w:val="none"/>
                <w:bdr w:val="none" w:color="auto" w:sz="0" w:space="0"/>
              </w:rPr>
              <w:t>。联系人：何老师。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0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color w:val="545353"/>
                <w:sz w:val="21"/>
                <w:szCs w:val="21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color w:val="545353"/>
                <w:sz w:val="21"/>
                <w:szCs w:val="21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450" w:lineRule="atLeast"/>
              <w:ind w:left="0" w:right="0"/>
              <w:jc w:val="center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Fonts w:hint="default" w:ascii="文泉驛等寬正黑" w:hAnsi="文泉驛等寬正黑" w:eastAsia="文泉驛等寬正黑" w:cs="文泉驛等寬正黑"/>
                <w:color w:val="333333"/>
                <w:sz w:val="24"/>
                <w:szCs w:val="24"/>
                <w:u w:val="none"/>
                <w:bdr w:val="none" w:color="auto" w:sz="0" w:space="0"/>
              </w:rPr>
              <w:t>讲师</w:t>
            </w:r>
          </w:p>
        </w:tc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450" w:lineRule="atLeast"/>
              <w:ind w:left="0" w:right="0"/>
              <w:jc w:val="center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Fonts w:hint="default" w:ascii="serif" w:hAnsi="serif" w:eastAsia="serif" w:cs="serif"/>
                <w:color w:val="333333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47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color w:val="54535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10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1" w:beforeAutospacing="0" w:after="0" w:afterAutospacing="0" w:line="450" w:lineRule="atLeast"/>
              <w:ind w:left="0" w:right="0"/>
              <w:jc w:val="center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Fonts w:hint="default" w:ascii="文泉驛等寬正黑" w:hAnsi="文泉驛等寬正黑" w:eastAsia="文泉驛等寬正黑" w:cs="文泉驛等寬正黑"/>
                <w:color w:val="333333"/>
                <w:sz w:val="24"/>
                <w:szCs w:val="24"/>
                <w:u w:val="none"/>
                <w:bdr w:val="none" w:color="auto" w:sz="0" w:space="0"/>
              </w:rPr>
              <w:t>基础医学系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1" w:beforeAutospacing="0" w:after="0" w:afterAutospacing="0" w:line="450" w:lineRule="atLeast"/>
              <w:ind w:left="0" w:right="0"/>
              <w:jc w:val="center"/>
              <w:rPr>
                <w:color w:val="545353"/>
                <w:sz w:val="21"/>
                <w:szCs w:val="21"/>
                <w:u w:val="none"/>
              </w:rPr>
            </w:pPr>
          </w:p>
        </w:tc>
        <w:tc>
          <w:tcPr>
            <w:tcW w:w="109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450" w:lineRule="atLeast"/>
              <w:ind w:left="0" w:right="0"/>
              <w:jc w:val="center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Fonts w:hint="default" w:ascii="文泉驛等寬正黑" w:hAnsi="文泉驛等寬正黑" w:eastAsia="文泉驛等寬正黑" w:cs="文泉驛等寬正黑"/>
                <w:color w:val="333333"/>
                <w:sz w:val="24"/>
                <w:szCs w:val="24"/>
                <w:u w:val="none"/>
                <w:bdr w:val="none" w:color="auto" w:sz="0" w:space="0"/>
              </w:rPr>
              <w:t>病理学、毒理学、药理学及化学生物学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450" w:lineRule="atLeast"/>
              <w:ind w:left="0" w:right="0"/>
              <w:jc w:val="center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Fonts w:hint="default" w:ascii="文泉驛等寬正黑" w:hAnsi="文泉驛等寬正黑" w:eastAsia="文泉驛等寬正黑" w:cs="文泉驛等寬正黑"/>
                <w:color w:val="333333"/>
                <w:sz w:val="24"/>
                <w:szCs w:val="24"/>
                <w:u w:val="none"/>
                <w:bdr w:val="none" w:color="auto" w:sz="0" w:space="0"/>
              </w:rPr>
              <w:t>病理学及毒理学带头人各</w:t>
            </w:r>
            <w:r>
              <w:rPr>
                <w:rFonts w:hint="default" w:ascii="serif" w:hAnsi="serif" w:eastAsia="serif" w:cs="serif"/>
                <w:color w:val="545353"/>
                <w:sz w:val="24"/>
                <w:szCs w:val="24"/>
                <w:u w:val="none"/>
                <w:bdr w:val="none" w:color="auto" w:sz="0" w:space="0"/>
              </w:rPr>
              <w:t>1</w:t>
            </w:r>
            <w:r>
              <w:rPr>
                <w:rFonts w:hint="default" w:ascii="文泉驛等寬正黑" w:hAnsi="文泉驛等寬正黑" w:eastAsia="文泉驛等寬正黑" w:cs="文泉驛等寬正黑"/>
                <w:color w:val="545353"/>
                <w:sz w:val="24"/>
                <w:szCs w:val="24"/>
                <w:u w:val="none"/>
                <w:bdr w:val="none" w:color="auto" w:sz="0" w:space="0"/>
              </w:rPr>
              <w:t>人</w:t>
            </w:r>
          </w:p>
        </w:tc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450" w:lineRule="atLeast"/>
              <w:ind w:left="0" w:right="0"/>
              <w:jc w:val="center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Fonts w:hint="default" w:ascii="serif" w:hAnsi="serif" w:eastAsia="serif" w:cs="serif"/>
                <w:color w:val="333333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47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color w:val="54535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10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color w:val="545353"/>
                <w:sz w:val="21"/>
                <w:szCs w:val="21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color w:val="545353"/>
                <w:sz w:val="21"/>
                <w:szCs w:val="21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450" w:lineRule="atLeast"/>
              <w:ind w:left="0" w:right="0"/>
              <w:jc w:val="center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Fonts w:hint="default" w:ascii="文泉驛等寬正黑" w:hAnsi="文泉驛等寬正黑" w:eastAsia="文泉驛等寬正黑" w:cs="文泉驛等寬正黑"/>
                <w:color w:val="333333"/>
                <w:sz w:val="24"/>
                <w:szCs w:val="24"/>
                <w:u w:val="none"/>
                <w:bdr w:val="none" w:color="auto" w:sz="0" w:space="0"/>
              </w:rPr>
              <w:t>高层次人才（特聘研究员、特聘副研究员）</w:t>
            </w:r>
          </w:p>
        </w:tc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450" w:lineRule="atLeast"/>
              <w:ind w:left="0" w:right="0"/>
              <w:jc w:val="center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Fonts w:hint="default" w:ascii="文泉驛等寬正黑" w:hAnsi="文泉驛等寬正黑" w:eastAsia="文泉驛等寬正黑" w:cs="文泉驛等寬正黑"/>
                <w:color w:val="333333"/>
                <w:sz w:val="24"/>
                <w:szCs w:val="24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7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color w:val="54535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0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color w:val="545353"/>
                <w:sz w:val="21"/>
                <w:szCs w:val="21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color w:val="545353"/>
                <w:sz w:val="21"/>
                <w:szCs w:val="21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450" w:lineRule="atLeast"/>
              <w:ind w:left="0" w:right="0"/>
              <w:jc w:val="center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Fonts w:hint="default" w:ascii="文泉驛等寬正黑" w:hAnsi="文泉驛等寬正黑" w:eastAsia="文泉驛等寬正黑" w:cs="文泉驛等寬正黑"/>
                <w:color w:val="333333"/>
                <w:sz w:val="24"/>
                <w:szCs w:val="24"/>
                <w:u w:val="none"/>
                <w:bdr w:val="none" w:color="auto" w:sz="0" w:space="0"/>
              </w:rPr>
              <w:t>讲师</w:t>
            </w:r>
          </w:p>
        </w:tc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450" w:lineRule="atLeast"/>
              <w:ind w:left="0" w:right="0"/>
              <w:jc w:val="center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Fonts w:hint="default" w:ascii="serif" w:hAnsi="serif" w:eastAsia="serif" w:cs="serif"/>
                <w:color w:val="333333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47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color w:val="54535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10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1" w:beforeAutospacing="0" w:after="0" w:afterAutospacing="0" w:line="450" w:lineRule="atLeast"/>
              <w:ind w:left="0" w:right="0"/>
              <w:jc w:val="center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Fonts w:hint="default" w:ascii="文泉驛等寬正黑" w:hAnsi="文泉驛等寬正黑" w:eastAsia="文泉驛等寬正黑" w:cs="文泉驛等寬正黑"/>
                <w:color w:val="333333"/>
                <w:sz w:val="24"/>
                <w:szCs w:val="24"/>
                <w:u w:val="none"/>
                <w:bdr w:val="none" w:color="auto" w:sz="0" w:space="0"/>
              </w:rPr>
              <w:t>临床药学系</w:t>
            </w:r>
          </w:p>
        </w:tc>
        <w:tc>
          <w:tcPr>
            <w:tcW w:w="109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450" w:lineRule="atLeast"/>
              <w:ind w:left="0" w:right="0"/>
              <w:jc w:val="center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Fonts w:hint="default" w:ascii="文泉驛等寬正黑" w:hAnsi="文泉驛等寬正黑" w:eastAsia="文泉驛等寬正黑" w:cs="文泉驛等寬正黑"/>
                <w:color w:val="333333"/>
                <w:sz w:val="24"/>
                <w:szCs w:val="24"/>
                <w:u w:val="none"/>
                <w:bdr w:val="none" w:color="auto" w:sz="0" w:space="0"/>
              </w:rPr>
              <w:t>临床药学、医学及药代动力学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450" w:lineRule="atLeast"/>
              <w:ind w:left="0" w:right="0"/>
              <w:jc w:val="center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Fonts w:hint="default" w:ascii="文泉驛等寬正黑" w:hAnsi="文泉驛等寬正黑" w:eastAsia="文泉驛等寬正黑" w:cs="文泉驛等寬正黑"/>
                <w:color w:val="333333"/>
                <w:sz w:val="24"/>
                <w:szCs w:val="24"/>
                <w:u w:val="none"/>
                <w:bdr w:val="none" w:color="auto" w:sz="0" w:space="0"/>
              </w:rPr>
              <w:t>高层次人才（特聘研究员、特聘副研究员）</w:t>
            </w:r>
          </w:p>
        </w:tc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450" w:lineRule="atLeast"/>
              <w:ind w:left="0" w:right="0"/>
              <w:jc w:val="center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Fonts w:hint="default" w:ascii="文泉驛等寬正黑" w:hAnsi="文泉驛等寬正黑" w:eastAsia="文泉驛等寬正黑" w:cs="文泉驛等寬正黑"/>
                <w:color w:val="333333"/>
                <w:sz w:val="24"/>
                <w:szCs w:val="24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7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color w:val="54535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0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color w:val="545353"/>
                <w:sz w:val="21"/>
                <w:szCs w:val="21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color w:val="545353"/>
                <w:sz w:val="21"/>
                <w:szCs w:val="21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450" w:lineRule="atLeast"/>
              <w:ind w:left="0" w:right="0"/>
              <w:jc w:val="center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Fonts w:hint="default" w:ascii="文泉驛等寬正黑" w:hAnsi="文泉驛等寬正黑" w:eastAsia="文泉驛等寬正黑" w:cs="文泉驛等寬正黑"/>
                <w:color w:val="333333"/>
                <w:sz w:val="24"/>
                <w:szCs w:val="24"/>
                <w:u w:val="none"/>
                <w:bdr w:val="none" w:color="auto" w:sz="0" w:space="0"/>
              </w:rPr>
              <w:t>讲师</w:t>
            </w:r>
          </w:p>
        </w:tc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450" w:lineRule="atLeast"/>
              <w:ind w:left="0" w:right="0"/>
              <w:jc w:val="center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Fonts w:hint="default" w:ascii="serif" w:hAnsi="serif" w:eastAsia="serif" w:cs="serif"/>
                <w:color w:val="333333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47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color w:val="54535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10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1" w:beforeAutospacing="0" w:after="0" w:afterAutospacing="0" w:line="450" w:lineRule="atLeast"/>
              <w:ind w:left="0" w:right="0"/>
              <w:jc w:val="center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Fonts w:hint="default" w:ascii="文泉驛等寬正黑" w:hAnsi="文泉驛等寬正黑" w:eastAsia="文泉驛等寬正黑" w:cs="文泉驛等寬正黑"/>
                <w:color w:val="333333"/>
                <w:sz w:val="24"/>
                <w:szCs w:val="24"/>
                <w:u w:val="none"/>
                <w:bdr w:val="none" w:color="auto" w:sz="0" w:space="0"/>
              </w:rPr>
              <w:t>转化医学研究中心</w:t>
            </w:r>
          </w:p>
        </w:tc>
        <w:tc>
          <w:tcPr>
            <w:tcW w:w="109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450" w:lineRule="atLeast"/>
              <w:ind w:left="0" w:right="0"/>
              <w:jc w:val="center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Fonts w:hint="default" w:ascii="文泉驛等寬正黑" w:hAnsi="文泉驛等寬正黑" w:eastAsia="文泉驛等寬正黑" w:cs="文泉驛等寬正黑"/>
                <w:color w:val="333333"/>
                <w:sz w:val="24"/>
                <w:szCs w:val="24"/>
                <w:u w:val="none"/>
                <w:bdr w:val="none" w:color="auto" w:sz="0" w:space="0"/>
                <w:lang w:eastAsia="zh-CN"/>
              </w:rPr>
              <w:t>药学、生物学、</w:t>
            </w:r>
            <w:r>
              <w:rPr>
                <w:rFonts w:hint="default" w:ascii="文泉驛等寬正黑" w:hAnsi="文泉驛等寬正黑" w:eastAsia="文泉驛等寬正黑" w:cs="文泉驛等寬正黑"/>
                <w:color w:val="545353"/>
                <w:sz w:val="24"/>
                <w:szCs w:val="24"/>
                <w:u w:val="none"/>
                <w:bdr w:val="none" w:color="auto" w:sz="0" w:space="0"/>
                <w:lang w:eastAsia="zh-CN"/>
              </w:rPr>
              <w:t>生物制药</w:t>
            </w:r>
            <w:r>
              <w:rPr>
                <w:rFonts w:hint="default" w:ascii="文泉驛等寬正黑" w:hAnsi="文泉驛等寬正黑" w:eastAsia="文泉驛等寬正黑" w:cs="文泉驛等寬正黑"/>
                <w:color w:val="333333"/>
                <w:sz w:val="24"/>
                <w:szCs w:val="24"/>
                <w:u w:val="none"/>
                <w:bdr w:val="none" w:color="auto" w:sz="0" w:space="0"/>
                <w:lang w:eastAsia="zh-CN"/>
              </w:rPr>
              <w:t>及材料化学</w:t>
            </w: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450" w:lineRule="atLeast"/>
              <w:ind w:left="0" w:right="0"/>
              <w:jc w:val="center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Fonts w:hint="default" w:ascii="文泉驛等寬正黑" w:hAnsi="文泉驛等寬正黑" w:eastAsia="文泉驛等寬正黑" w:cs="文泉驛等寬正黑"/>
                <w:color w:val="333333"/>
                <w:sz w:val="24"/>
                <w:szCs w:val="24"/>
                <w:u w:val="none"/>
                <w:bdr w:val="none" w:color="auto" w:sz="0" w:space="0"/>
              </w:rPr>
              <w:t>高层次人才（特聘研究员、特聘副研究员）</w:t>
            </w:r>
          </w:p>
        </w:tc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450" w:lineRule="atLeast"/>
              <w:ind w:left="0" w:right="0"/>
              <w:jc w:val="center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Fonts w:hint="default" w:ascii="文泉驛等寬正黑" w:hAnsi="文泉驛等寬正黑" w:eastAsia="文泉驛等寬正黑" w:cs="文泉驛等寬正黑"/>
                <w:color w:val="333333"/>
                <w:sz w:val="24"/>
                <w:szCs w:val="24"/>
                <w:u w:val="none"/>
                <w:bdr w:val="none" w:color="auto" w:sz="0" w:space="0"/>
              </w:rPr>
              <w:t>不限</w:t>
            </w:r>
          </w:p>
        </w:tc>
        <w:tc>
          <w:tcPr>
            <w:tcW w:w="47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color w:val="54535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0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color w:val="545353"/>
                <w:sz w:val="21"/>
                <w:szCs w:val="21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color w:val="545353"/>
                <w:sz w:val="21"/>
                <w:szCs w:val="21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450" w:lineRule="atLeast"/>
              <w:ind w:left="0" w:right="0"/>
              <w:jc w:val="center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Fonts w:hint="default" w:ascii="文泉驛等寬正黑" w:hAnsi="文泉驛等寬正黑" w:eastAsia="文泉驛等寬正黑" w:cs="文泉驛等寬正黑"/>
                <w:color w:val="333333"/>
                <w:sz w:val="24"/>
                <w:szCs w:val="24"/>
                <w:u w:val="none"/>
                <w:bdr w:val="none" w:color="auto" w:sz="0" w:space="0"/>
              </w:rPr>
              <w:t>讲师</w:t>
            </w:r>
          </w:p>
        </w:tc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1" w:beforeAutospacing="0" w:after="0" w:afterAutospacing="0" w:line="450" w:lineRule="atLeast"/>
              <w:ind w:left="0" w:right="0"/>
              <w:jc w:val="center"/>
              <w:rPr>
                <w:color w:val="545353"/>
                <w:sz w:val="21"/>
                <w:szCs w:val="21"/>
                <w:u w:val="none"/>
              </w:rPr>
            </w:pPr>
            <w:r>
              <w:rPr>
                <w:rFonts w:hint="default" w:ascii="serif" w:hAnsi="serif" w:eastAsia="serif" w:cs="serif"/>
                <w:color w:val="333333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47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color w:val="545353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45353"/>
          <w:sz w:val="21"/>
          <w:szCs w:val="21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泉驛等寬正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E259D"/>
    <w:rsid w:val="593E25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2020-04-29T01:10:00Z</dcterms:created>
  <dc:creator>不栉进士-小娜娜</dc:creator>
  <cp:lastModifiedBy>不栉进士-小娜娜</cp:lastModifiedBy>
  <dcterms:modified xsi:type="dcterms:W3CDTF">2020-04-29T01:10:54Z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